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0D" w:rsidRDefault="00A3640D" w:rsidP="00566E0A">
      <w:pPr>
        <w:spacing w:afterLines="100"/>
        <w:jc w:val="center"/>
        <w:rPr>
          <w:rFonts w:ascii="黑体" w:eastAsia="黑体" w:hAnsi="Times New Roman" w:cs="Times New Roman"/>
          <w:b/>
          <w:sz w:val="40"/>
          <w:szCs w:val="44"/>
        </w:rPr>
      </w:pPr>
      <w:r w:rsidRPr="00A3640D">
        <w:pict>
          <v:group id="组合 86" o:spid="_x0000_s1026" style="position:absolute;left:0;text-align:left;margin-left:26.25pt;margin-top:-4.65pt;width:484pt;height:83.9pt;z-index:251663360" coordorigin="636,1002" coordsize="9680,1678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27" type="#_x0000_t75" style="position:absolute;left:3181;top:1002;width:4223;height:1475">
              <v:imagedata r:id="rId8" o:title=""/>
            </v:shape>
            <v:line id="直接连接符 2" o:spid="_x0000_s1028" style="position:absolute;flip:y" from="636,2678" to="10316,2680" o:preferrelative="t">
              <v:stroke miterlimit="2" linestyle="thinThin"/>
            </v:line>
          </v:group>
        </w:pict>
      </w:r>
    </w:p>
    <w:p w:rsidR="00A3640D" w:rsidRDefault="00A3640D" w:rsidP="00566E0A">
      <w:pPr>
        <w:spacing w:afterLines="100"/>
        <w:jc w:val="center"/>
        <w:rPr>
          <w:rFonts w:ascii="黑体" w:eastAsia="黑体" w:hAnsi="Times New Roman" w:cs="Times New Roman"/>
          <w:b/>
          <w:sz w:val="40"/>
          <w:szCs w:val="44"/>
        </w:rPr>
      </w:pPr>
    </w:p>
    <w:p w:rsidR="00A3640D" w:rsidRDefault="00A401C3">
      <w:pPr>
        <w:spacing w:line="360" w:lineRule="auto"/>
        <w:jc w:val="center"/>
        <w:rPr>
          <w:rFonts w:ascii="黑体" w:eastAsia="黑体" w:hAnsi="Times New Roman" w:cs="Times New Roman"/>
          <w:b/>
          <w:sz w:val="40"/>
          <w:szCs w:val="44"/>
        </w:rPr>
      </w:pPr>
      <w:r>
        <w:rPr>
          <w:rFonts w:ascii="黑体" w:eastAsia="黑体" w:hAnsi="Times New Roman" w:cs="Times New Roman" w:hint="eastAsia"/>
          <w:b/>
          <w:sz w:val="40"/>
          <w:szCs w:val="44"/>
        </w:rPr>
        <w:t>卓越企业家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【原卓越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CEO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（总裁）】</w:t>
      </w:r>
      <w:r>
        <w:rPr>
          <w:rFonts w:ascii="黑体" w:eastAsia="黑体" w:hAnsi="Times New Roman" w:cs="Times New Roman" w:hint="eastAsia"/>
          <w:b/>
          <w:sz w:val="40"/>
          <w:szCs w:val="44"/>
        </w:rPr>
        <w:t>高级研修班</w:t>
      </w:r>
    </w:p>
    <w:p w:rsidR="00A3640D" w:rsidRDefault="00A401C3">
      <w:pPr>
        <w:spacing w:line="360" w:lineRule="auto"/>
        <w:jc w:val="center"/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黑体" w:eastAsia="黑体" w:hAnsi="Times New Roman" w:cs="Times New Roman" w:hint="eastAsia"/>
          <w:b/>
          <w:sz w:val="40"/>
          <w:szCs w:val="44"/>
        </w:rPr>
        <w:t>北京班第十八期</w:t>
      </w:r>
      <w:r>
        <w:rPr>
          <w:rFonts w:ascii="黑体" w:eastAsia="黑体" w:hAnsi="Times New Roman" w:cs="Times New Roman" w:hint="eastAsia"/>
          <w:b/>
          <w:sz w:val="40"/>
          <w:szCs w:val="44"/>
        </w:rPr>
        <w:t>招生简章</w:t>
      </w:r>
    </w:p>
    <w:p w:rsidR="00A3640D" w:rsidRDefault="00A401C3">
      <w:pPr>
        <w:jc w:val="center"/>
        <w:rPr>
          <w:rFonts w:ascii="黑体" w:eastAsia="黑体" w:hAnsi="宋体" w:cs="Times New Roman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立项号：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1690810001    </w:t>
      </w:r>
      <w:r>
        <w:rPr>
          <w:rFonts w:ascii="宋体" w:hAnsi="宋体" w:cs="宋体" w:hint="eastAsia"/>
          <w:b/>
          <w:kern w:val="0"/>
          <w:sz w:val="24"/>
          <w:szCs w:val="24"/>
        </w:rPr>
        <w:t>主办单位：浙江清华长三角研究院</w:t>
      </w:r>
    </w:p>
    <w:p w:rsidR="00A3640D" w:rsidRDefault="00A3640D">
      <w:pPr>
        <w:adjustRightInd w:val="0"/>
        <w:snapToGrid w:val="0"/>
        <w:jc w:val="left"/>
        <w:outlineLvl w:val="0"/>
        <w:rPr>
          <w:rFonts w:ascii="黑体" w:eastAsia="黑体" w:hAnsi="宋体" w:cs="宋体"/>
          <w:b/>
          <w:bCs/>
          <w:caps/>
          <w:kern w:val="0"/>
          <w:sz w:val="24"/>
          <w:szCs w:val="21"/>
        </w:rPr>
      </w:pPr>
    </w:p>
    <w:p w:rsidR="00A3640D" w:rsidRDefault="00A401C3">
      <w:pPr>
        <w:adjustRightInd w:val="0"/>
        <w:snapToGrid w:val="0"/>
        <w:jc w:val="left"/>
        <w:outlineLvl w:val="0"/>
        <w:rPr>
          <w:rFonts w:ascii="Bodoni MT Black" w:eastAsia="黑体" w:hAnsi="Bodoni MT Black" w:cs="宋体"/>
          <w:b/>
          <w:bCs/>
          <w:caps/>
          <w:kern w:val="0"/>
          <w:sz w:val="16"/>
          <w:szCs w:val="21"/>
        </w:rPr>
      </w:pP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>项目背景</w:t>
      </w:r>
    </w:p>
    <w:p w:rsidR="00A3640D" w:rsidRDefault="00901064" w:rsidP="00566E0A">
      <w:pPr>
        <w:widowControl/>
        <w:shd w:val="clear" w:color="auto" w:fill="FFFFFF"/>
        <w:adjustRightInd w:val="0"/>
        <w:snapToGrid w:val="0"/>
        <w:spacing w:beforeLines="30" w:afterLines="50" w:line="320" w:lineRule="exact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102235</wp:posOffset>
            </wp:positionV>
            <wp:extent cx="1166495" cy="845820"/>
            <wp:effectExtent l="19050" t="0" r="0" b="0"/>
            <wp:wrapSquare wrapText="bothSides"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1C3">
        <w:rPr>
          <w:rFonts w:ascii="宋体" w:hAnsi="宋体" w:cs="宋体" w:hint="eastAsia"/>
          <w:bCs/>
          <w:kern w:val="0"/>
          <w:szCs w:val="21"/>
        </w:rPr>
        <w:t>习近平同志</w:t>
      </w:r>
      <w:r w:rsidR="00A401C3">
        <w:rPr>
          <w:rFonts w:ascii="宋体" w:hAnsi="宋体" w:cs="宋体" w:hint="eastAsia"/>
          <w:bCs/>
          <w:kern w:val="0"/>
          <w:szCs w:val="21"/>
        </w:rPr>
        <w:t>2013</w:t>
      </w:r>
      <w:r w:rsidR="00A401C3">
        <w:rPr>
          <w:rFonts w:ascii="宋体" w:hAnsi="宋体" w:cs="宋体" w:hint="eastAsia"/>
          <w:bCs/>
          <w:kern w:val="0"/>
          <w:szCs w:val="21"/>
        </w:rPr>
        <w:t>年</w:t>
      </w:r>
      <w:r w:rsidR="00A401C3">
        <w:rPr>
          <w:rFonts w:ascii="宋体" w:hAnsi="宋体" w:cs="宋体" w:hint="eastAsia"/>
          <w:bCs/>
          <w:kern w:val="0"/>
          <w:szCs w:val="21"/>
        </w:rPr>
        <w:t>3</w:t>
      </w:r>
      <w:r w:rsidR="00A401C3">
        <w:rPr>
          <w:rFonts w:ascii="宋体" w:hAnsi="宋体" w:cs="宋体" w:hint="eastAsia"/>
          <w:bCs/>
          <w:kern w:val="0"/>
          <w:szCs w:val="21"/>
        </w:rPr>
        <w:t>月</w:t>
      </w:r>
      <w:r w:rsidR="00A401C3">
        <w:rPr>
          <w:rFonts w:ascii="宋体" w:hAnsi="宋体" w:cs="宋体" w:hint="eastAsia"/>
          <w:bCs/>
          <w:kern w:val="0"/>
          <w:szCs w:val="21"/>
        </w:rPr>
        <w:t>1</w:t>
      </w:r>
      <w:r w:rsidR="00A401C3">
        <w:rPr>
          <w:rFonts w:ascii="宋体" w:hAnsi="宋体" w:cs="宋体" w:hint="eastAsia"/>
          <w:bCs/>
          <w:kern w:val="0"/>
          <w:szCs w:val="21"/>
        </w:rPr>
        <w:t>日在中央党校建校</w:t>
      </w:r>
      <w:r w:rsidR="00A401C3">
        <w:rPr>
          <w:rFonts w:ascii="宋体" w:hAnsi="宋体" w:cs="宋体" w:hint="eastAsia"/>
          <w:bCs/>
          <w:kern w:val="0"/>
          <w:szCs w:val="21"/>
        </w:rPr>
        <w:t>80</w:t>
      </w:r>
      <w:r w:rsidR="00A401C3">
        <w:rPr>
          <w:rFonts w:ascii="宋体" w:hAnsi="宋体" w:cs="宋体" w:hint="eastAsia"/>
          <w:bCs/>
          <w:kern w:val="0"/>
          <w:szCs w:val="21"/>
        </w:rPr>
        <w:t>周年庆祝大会暨</w:t>
      </w:r>
      <w:r w:rsidR="00A401C3">
        <w:rPr>
          <w:rFonts w:ascii="宋体" w:hAnsi="宋体" w:cs="宋体" w:hint="eastAsia"/>
          <w:bCs/>
          <w:kern w:val="0"/>
          <w:szCs w:val="21"/>
        </w:rPr>
        <w:t>2013</w:t>
      </w:r>
      <w:r w:rsidR="00A401C3">
        <w:rPr>
          <w:rFonts w:ascii="宋体" w:hAnsi="宋体" w:cs="宋体" w:hint="eastAsia"/>
          <w:bCs/>
          <w:kern w:val="0"/>
          <w:szCs w:val="21"/>
        </w:rPr>
        <w:t>年省部级领导干部春季学期开学典礼上提出，“历史和现实都告诉我们，事业发展没有止境，学习就没有止境。好学才能上进。中国共产党人依靠学习走到今天，也必然要依靠学习走向未来。我们的干部要上进，我们的党要上进，我们的国家要上进，我们的民族要上进，就必须大兴学习之风，坚持学习、学习、再学习，坚持实践、实践、再实践。”</w:t>
      </w:r>
    </w:p>
    <w:p w:rsidR="00A3640D" w:rsidRDefault="00901064" w:rsidP="00566E0A">
      <w:pPr>
        <w:widowControl/>
        <w:shd w:val="clear" w:color="auto" w:fill="FFFFFF"/>
        <w:adjustRightInd w:val="0"/>
        <w:snapToGrid w:val="0"/>
        <w:spacing w:beforeLines="50" w:afterLines="50" w:line="320" w:lineRule="exact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117475</wp:posOffset>
            </wp:positionV>
            <wp:extent cx="1287145" cy="880110"/>
            <wp:effectExtent l="19050" t="0" r="8255" b="0"/>
            <wp:wrapSquare wrapText="bothSides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1C3">
        <w:rPr>
          <w:rFonts w:ascii="宋体" w:hAnsi="宋体" w:cs="宋体" w:hint="eastAsia"/>
          <w:bCs/>
          <w:kern w:val="0"/>
          <w:szCs w:val="21"/>
        </w:rPr>
        <w:t>没有成功的企业，只有时代的企业，今年两会上，互联网</w:t>
      </w:r>
      <w:r w:rsidR="00A401C3">
        <w:rPr>
          <w:rFonts w:ascii="宋体" w:hAnsi="宋体" w:cs="宋体" w:hint="eastAsia"/>
          <w:bCs/>
          <w:kern w:val="0"/>
          <w:szCs w:val="21"/>
        </w:rPr>
        <w:t>+</w:t>
      </w:r>
      <w:r w:rsidR="00A401C3">
        <w:rPr>
          <w:rFonts w:ascii="宋体" w:hAnsi="宋体" w:cs="宋体" w:hint="eastAsia"/>
          <w:bCs/>
          <w:kern w:val="0"/>
          <w:szCs w:val="21"/>
        </w:rPr>
        <w:t>已经写入李克强总理政府工作报告，移动互联网等新技术与传统产业的有机结合，成为国家</w:t>
      </w:r>
      <w:r w:rsidR="00A401C3">
        <w:rPr>
          <w:rFonts w:ascii="宋体" w:hAnsi="宋体" w:cs="宋体" w:hint="eastAsia"/>
          <w:bCs/>
          <w:kern w:val="0"/>
          <w:szCs w:val="21"/>
        </w:rPr>
        <w:t>经济发展的重要战略。</w:t>
      </w:r>
      <w:r w:rsidR="00A401C3">
        <w:rPr>
          <w:rFonts w:ascii="宋体" w:hAnsi="宋体" w:cs="宋体" w:hint="eastAsia"/>
          <w:bCs/>
          <w:kern w:val="0"/>
          <w:szCs w:val="21"/>
        </w:rPr>
        <w:t>1991</w:t>
      </w:r>
      <w:r w:rsidR="00A401C3">
        <w:rPr>
          <w:rFonts w:ascii="宋体" w:hAnsi="宋体" w:cs="宋体" w:hint="eastAsia"/>
          <w:bCs/>
          <w:kern w:val="0"/>
          <w:szCs w:val="21"/>
        </w:rPr>
        <w:t>年，柯达在技术上领先于同行十年，却在</w:t>
      </w:r>
      <w:r w:rsidR="00A401C3">
        <w:rPr>
          <w:rFonts w:ascii="宋体" w:hAnsi="宋体" w:cs="宋体" w:hint="eastAsia"/>
          <w:bCs/>
          <w:kern w:val="0"/>
          <w:szCs w:val="21"/>
        </w:rPr>
        <w:t>2012</w:t>
      </w:r>
      <w:r w:rsidR="00A401C3">
        <w:rPr>
          <w:rFonts w:ascii="宋体" w:hAnsi="宋体" w:cs="宋体" w:hint="eastAsia"/>
          <w:bCs/>
          <w:kern w:val="0"/>
          <w:szCs w:val="21"/>
        </w:rPr>
        <w:t>年</w:t>
      </w:r>
      <w:r w:rsidR="00A401C3">
        <w:rPr>
          <w:rFonts w:ascii="宋体" w:hAnsi="宋体" w:cs="宋体" w:hint="eastAsia"/>
          <w:bCs/>
          <w:kern w:val="0"/>
          <w:szCs w:val="21"/>
        </w:rPr>
        <w:t>1</w:t>
      </w:r>
      <w:r w:rsidR="00A401C3">
        <w:rPr>
          <w:rFonts w:ascii="宋体" w:hAnsi="宋体" w:cs="宋体" w:hint="eastAsia"/>
          <w:bCs/>
          <w:kern w:val="0"/>
          <w:szCs w:val="21"/>
        </w:rPr>
        <w:t>月申请破产，打败他的不是同行，而是数码时代的来临！中国移动号称全世界最大的移动通信运营商，却眼睁睁地看着微信这个小鲜肉在蚕食他的肌体，因为微信是移动互联网时代的孩子！</w:t>
      </w:r>
    </w:p>
    <w:p w:rsidR="00A3640D" w:rsidRDefault="00A401C3" w:rsidP="00566E0A">
      <w:pPr>
        <w:widowControl/>
        <w:shd w:val="clear" w:color="auto" w:fill="FFFFFF"/>
        <w:adjustRightInd w:val="0"/>
        <w:snapToGrid w:val="0"/>
        <w:spacing w:beforeLines="50" w:afterLines="50" w:line="320" w:lineRule="exact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“清华卓越企业家高级研修班”项目，自</w:t>
      </w:r>
      <w:r>
        <w:rPr>
          <w:rFonts w:ascii="宋体" w:hAnsi="宋体" w:cs="宋体" w:hint="eastAsia"/>
          <w:bCs/>
          <w:kern w:val="0"/>
          <w:szCs w:val="21"/>
        </w:rPr>
        <w:t>2001</w:t>
      </w:r>
      <w:r>
        <w:rPr>
          <w:rFonts w:ascii="宋体" w:hAnsi="宋体" w:cs="宋体" w:hint="eastAsia"/>
          <w:bCs/>
          <w:kern w:val="0"/>
          <w:szCs w:val="21"/>
        </w:rPr>
        <w:t>年开展以来，坚持“自强不息、厚德载物”的校训，践行“行胜于言”的校风，实施“广东起步、立足北京、面向世界、各地开班”的项目战略，先后在珠三角、长三角、京津冀、环渤海、西南等地区举办五十七期，受到了来自全世界各地五千多名优秀企</w:t>
      </w:r>
      <w:r>
        <w:rPr>
          <w:rFonts w:ascii="宋体" w:hAnsi="宋体" w:cs="宋体" w:hint="eastAsia"/>
          <w:bCs/>
          <w:kern w:val="0"/>
          <w:szCs w:val="21"/>
        </w:rPr>
        <w:t>业家的高度评价和热情支持。根据时代发展要求，</w:t>
      </w:r>
      <w:r>
        <w:rPr>
          <w:rFonts w:ascii="宋体" w:hAnsi="宋体" w:cs="宋体" w:hint="eastAsia"/>
          <w:bCs/>
          <w:kern w:val="0"/>
          <w:szCs w:val="21"/>
        </w:rPr>
        <w:t>从</w:t>
      </w:r>
      <w:r>
        <w:rPr>
          <w:rFonts w:ascii="宋体" w:hAnsi="宋体" w:cs="宋体" w:hint="eastAsia"/>
          <w:bCs/>
          <w:kern w:val="0"/>
          <w:szCs w:val="21"/>
        </w:rPr>
        <w:t>十七期</w:t>
      </w:r>
      <w:r>
        <w:rPr>
          <w:rFonts w:ascii="宋体" w:hAnsi="宋体" w:cs="宋体" w:hint="eastAsia"/>
          <w:bCs/>
          <w:kern w:val="0"/>
          <w:szCs w:val="21"/>
        </w:rPr>
        <w:t>开始</w:t>
      </w:r>
      <w:r>
        <w:rPr>
          <w:rFonts w:ascii="宋体" w:hAnsi="宋体" w:cs="宋体" w:hint="eastAsia"/>
          <w:bCs/>
          <w:kern w:val="0"/>
          <w:szCs w:val="21"/>
        </w:rPr>
        <w:t>课程全面升级，聚集资本运营、移动互联网、领导力等精品课程于一体，集知识、技术、资本与人脉等资源高度融合，实现由产品品牌经营到资本运营的实践性跨越，旨在培养践行中国经济持续健康发展的优秀企业家，铸造具有强势竞争力的卓越企业。</w:t>
      </w:r>
    </w:p>
    <w:p w:rsidR="00A3640D" w:rsidRDefault="00A3640D" w:rsidP="00566E0A">
      <w:pPr>
        <w:adjustRightInd w:val="0"/>
        <w:snapToGrid w:val="0"/>
        <w:spacing w:beforeLines="50"/>
        <w:jc w:val="left"/>
        <w:outlineLvl w:val="0"/>
        <w:rPr>
          <w:rFonts w:ascii="黑体" w:eastAsia="黑体" w:hAnsi="宋体" w:cs="宋体"/>
          <w:b/>
          <w:bCs/>
          <w:caps/>
          <w:kern w:val="0"/>
          <w:sz w:val="10"/>
          <w:szCs w:val="10"/>
        </w:rPr>
      </w:pPr>
    </w:p>
    <w:p w:rsidR="00A3640D" w:rsidRDefault="00A401C3" w:rsidP="00566E0A">
      <w:pPr>
        <w:adjustRightInd w:val="0"/>
        <w:snapToGrid w:val="0"/>
        <w:spacing w:beforeLines="50" w:line="100" w:lineRule="exact"/>
        <w:jc w:val="left"/>
        <w:outlineLvl w:val="0"/>
        <w:rPr>
          <w:rFonts w:ascii="黑体" w:eastAsia="黑体" w:hAnsi="宋体" w:cs="宋体"/>
          <w:b/>
          <w:bCs/>
          <w:caps/>
          <w:kern w:val="0"/>
          <w:sz w:val="24"/>
          <w:szCs w:val="21"/>
        </w:rPr>
      </w:pP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>课程特色</w:t>
      </w:r>
      <w:r>
        <w:rPr>
          <w:rFonts w:ascii="黑体" w:eastAsia="黑体" w:hAnsi="宋体" w:cs="宋体"/>
          <w:b/>
          <w:bCs/>
          <w:caps/>
          <w:kern w:val="0"/>
          <w:sz w:val="24"/>
          <w:szCs w:val="21"/>
        </w:rPr>
        <w:t xml:space="preserve"> </w:t>
      </w:r>
    </w:p>
    <w:p w:rsidR="00A3640D" w:rsidRDefault="00A401C3" w:rsidP="00566E0A">
      <w:pPr>
        <w:spacing w:beforeLines="30" w:line="320" w:lineRule="exac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  </w:t>
      </w:r>
      <w:r>
        <w:rPr>
          <w:rFonts w:ascii="宋体" w:hAnsi="宋体" w:cs="宋体" w:hint="eastAsia"/>
          <w:bCs/>
          <w:kern w:val="0"/>
          <w:szCs w:val="21"/>
        </w:rPr>
        <w:t>洞悉最新经济形势、探究企业运营逻辑、把控宏观战略方向、铸就卓越领导才略、打造卓越企业家课堂！</w:t>
      </w:r>
    </w:p>
    <w:p w:rsidR="00A3640D" w:rsidRDefault="00A401C3">
      <w:pPr>
        <w:spacing w:line="320" w:lineRule="exac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永续学习</w:t>
      </w:r>
      <w:r>
        <w:rPr>
          <w:rFonts w:ascii="宋体" w:hAnsi="宋体" w:cs="宋体" w:hint="eastAsia"/>
          <w:b/>
          <w:kern w:val="0"/>
          <w:sz w:val="24"/>
          <w:szCs w:val="24"/>
        </w:rPr>
        <w:t>,</w:t>
      </w:r>
      <w:r>
        <w:rPr>
          <w:rFonts w:ascii="宋体" w:hAnsi="宋体" w:cs="宋体" w:hint="eastAsia"/>
          <w:b/>
          <w:kern w:val="0"/>
          <w:sz w:val="24"/>
          <w:szCs w:val="24"/>
        </w:rPr>
        <w:t>共赢平台</w:t>
      </w:r>
      <w:r>
        <w:rPr>
          <w:rFonts w:ascii="宋体" w:hAnsi="宋体" w:cs="宋体" w:hint="eastAsia"/>
          <w:b/>
          <w:kern w:val="0"/>
          <w:sz w:val="24"/>
          <w:szCs w:val="24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一次学习永久成为清华卓越企业家学员，与来自世界各地五千多名优秀同学共享清华提供的技术、市场、产品、学习资源，为企业发展提供燃料，助力企业健康可持续发展。卓越企业家高级研修班历经多年吸引了各地的优秀企业家</w:t>
      </w:r>
      <w:r>
        <w:rPr>
          <w:rFonts w:ascii="宋体" w:hAnsi="宋体" w:cs="宋体" w:hint="eastAsia"/>
          <w:bCs/>
          <w:kern w:val="0"/>
          <w:szCs w:val="21"/>
        </w:rPr>
        <w:t>,</w:t>
      </w:r>
      <w:r>
        <w:rPr>
          <w:rFonts w:ascii="宋体" w:hAnsi="宋体" w:cs="宋体" w:hint="eastAsia"/>
          <w:bCs/>
          <w:kern w:val="0"/>
          <w:szCs w:val="21"/>
        </w:rPr>
        <w:t>迄今已成为清华受欢迎的课程之一。</w:t>
      </w:r>
    </w:p>
    <w:p w:rsidR="00A3640D" w:rsidRDefault="00A401C3">
      <w:pPr>
        <w:spacing w:line="320" w:lineRule="exac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资本对接</w:t>
      </w:r>
      <w:r>
        <w:rPr>
          <w:rFonts w:ascii="宋体" w:hAnsi="宋体" w:cs="宋体" w:hint="eastAsia"/>
          <w:b/>
          <w:kern w:val="0"/>
          <w:sz w:val="24"/>
          <w:szCs w:val="24"/>
        </w:rPr>
        <w:t>,</w:t>
      </w:r>
      <w:r>
        <w:rPr>
          <w:rFonts w:ascii="宋体" w:hAnsi="宋体" w:cs="宋体" w:hint="eastAsia"/>
          <w:b/>
          <w:kern w:val="0"/>
          <w:sz w:val="24"/>
          <w:szCs w:val="24"/>
        </w:rPr>
        <w:t>投资未来：</w:t>
      </w:r>
      <w:r>
        <w:rPr>
          <w:rFonts w:ascii="宋体" w:hAnsi="宋体" w:cs="宋体" w:hint="eastAsia"/>
          <w:bCs/>
          <w:kern w:val="0"/>
          <w:szCs w:val="21"/>
        </w:rPr>
        <w:t>资本决定速度，速度决定未来，资本运营是一项专业性极强，各种风险潜伏其中的庞大系统工程，本课程为学员提供了富有实战性的“风险投资（</w:t>
      </w:r>
      <w:r>
        <w:rPr>
          <w:rFonts w:ascii="宋体" w:hAnsi="宋体" w:cs="宋体" w:hint="eastAsia"/>
          <w:bCs/>
          <w:kern w:val="0"/>
          <w:szCs w:val="21"/>
        </w:rPr>
        <w:t>VC</w:t>
      </w:r>
      <w:r>
        <w:rPr>
          <w:rFonts w:ascii="宋体" w:hAnsi="宋体" w:cs="宋体" w:hint="eastAsia"/>
          <w:bCs/>
          <w:kern w:val="0"/>
          <w:szCs w:val="21"/>
        </w:rPr>
        <w:t>）、私募股权投融资（</w:t>
      </w:r>
      <w:r>
        <w:rPr>
          <w:rFonts w:ascii="宋体" w:hAnsi="宋体" w:cs="宋体" w:hint="eastAsia"/>
          <w:bCs/>
          <w:kern w:val="0"/>
          <w:szCs w:val="21"/>
        </w:rPr>
        <w:t>PE</w:t>
      </w:r>
      <w:r>
        <w:rPr>
          <w:rFonts w:ascii="宋体" w:hAnsi="宋体" w:cs="宋体" w:hint="eastAsia"/>
          <w:bCs/>
          <w:kern w:val="0"/>
          <w:szCs w:val="21"/>
        </w:rPr>
        <w:t>）、企业上市（</w:t>
      </w:r>
      <w:r>
        <w:rPr>
          <w:rFonts w:ascii="宋体" w:hAnsi="宋体" w:cs="宋体" w:hint="eastAsia"/>
          <w:bCs/>
          <w:kern w:val="0"/>
          <w:szCs w:val="21"/>
        </w:rPr>
        <w:t>IPO</w:t>
      </w:r>
      <w:r>
        <w:rPr>
          <w:rFonts w:ascii="宋体" w:hAnsi="宋体" w:cs="宋体" w:hint="eastAsia"/>
          <w:bCs/>
          <w:kern w:val="0"/>
          <w:szCs w:val="21"/>
        </w:rPr>
        <w:t>）、并购重组”等操作技术，让企业发展由传统的“爬楼梯”转型升级为“乘电梯”。</w:t>
      </w:r>
    </w:p>
    <w:p w:rsidR="00A3640D" w:rsidRDefault="00A401C3">
      <w:pPr>
        <w:spacing w:line="320" w:lineRule="exac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网络创富</w:t>
      </w:r>
      <w:r>
        <w:rPr>
          <w:rFonts w:ascii="宋体" w:hAnsi="宋体" w:cs="宋体" w:hint="eastAsia"/>
          <w:b/>
          <w:kern w:val="0"/>
          <w:sz w:val="24"/>
          <w:szCs w:val="24"/>
        </w:rPr>
        <w:t>,</w:t>
      </w:r>
      <w:r>
        <w:rPr>
          <w:rFonts w:ascii="宋体" w:hAnsi="宋体" w:cs="宋体" w:hint="eastAsia"/>
          <w:b/>
          <w:kern w:val="0"/>
          <w:sz w:val="24"/>
          <w:szCs w:val="24"/>
        </w:rPr>
        <w:t>互联互通：</w:t>
      </w:r>
      <w:r>
        <w:rPr>
          <w:rFonts w:ascii="宋体" w:hAnsi="宋体" w:cs="宋体" w:hint="eastAsia"/>
          <w:bCs/>
          <w:kern w:val="0"/>
          <w:szCs w:val="21"/>
        </w:rPr>
        <w:t>课程聚焦传统企业在互联网时代转型升级中的实际问题，以培养企业掌门人的互联网思维，系统分析移动互联网时代主流商业运营模式和操作方法，为企业转型升级提供系统性解决方案，帮助企业脱胎换骨，进行颠覆性的创新。</w:t>
      </w:r>
    </w:p>
    <w:p w:rsidR="00A3640D" w:rsidRDefault="00A3640D">
      <w:pPr>
        <w:spacing w:line="240" w:lineRule="exact"/>
        <w:rPr>
          <w:rFonts w:ascii="宋体" w:hAnsi="宋体" w:cs="宋体"/>
          <w:bCs/>
          <w:kern w:val="0"/>
          <w:sz w:val="18"/>
          <w:szCs w:val="21"/>
        </w:rPr>
      </w:pPr>
    </w:p>
    <w:p w:rsidR="00A3640D" w:rsidRDefault="00A401C3">
      <w:pPr>
        <w:spacing w:line="240" w:lineRule="exact"/>
        <w:rPr>
          <w:rFonts w:ascii="黑体" w:eastAsia="黑体" w:hAnsi="宋体" w:cs="宋体"/>
          <w:b/>
          <w:bCs/>
          <w:caps/>
          <w:kern w:val="0"/>
          <w:sz w:val="24"/>
          <w:szCs w:val="21"/>
        </w:rPr>
      </w:pP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>课程内容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</w:t>
      </w:r>
      <w:r>
        <w:rPr>
          <w:rFonts w:ascii="黑体" w:eastAsia="黑体" w:hAnsi="宋体" w:cs="宋体"/>
          <w:b/>
          <w:bCs/>
          <w:caps/>
          <w:kern w:val="0"/>
          <w:sz w:val="24"/>
          <w:szCs w:val="21"/>
        </w:rPr>
        <w:t xml:space="preserve"> </w:t>
      </w:r>
    </w:p>
    <w:p w:rsidR="00A3640D" w:rsidRDefault="00A401C3">
      <w:pPr>
        <w:pStyle w:val="1"/>
        <w:numPr>
          <w:ilvl w:val="0"/>
          <w:numId w:val="1"/>
        </w:numPr>
        <w:ind w:firstLineChars="0"/>
        <w:rPr>
          <w:rFonts w:ascii="黑体" w:eastAsia="黑体"/>
          <w:b/>
          <w:color w:val="7030A0"/>
          <w:sz w:val="24"/>
          <w:szCs w:val="24"/>
        </w:rPr>
      </w:pPr>
      <w:r>
        <w:rPr>
          <w:rFonts w:ascii="黑体" w:eastAsia="黑体" w:hint="eastAsia"/>
          <w:b/>
          <w:color w:val="7030A0"/>
          <w:sz w:val="24"/>
          <w:szCs w:val="24"/>
        </w:rPr>
        <w:t>第一模块</w:t>
      </w:r>
      <w:r>
        <w:rPr>
          <w:rFonts w:ascii="黑体" w:eastAsia="黑体" w:hint="eastAsia"/>
          <w:b/>
          <w:color w:val="7030A0"/>
          <w:sz w:val="24"/>
          <w:szCs w:val="24"/>
        </w:rPr>
        <w:t xml:space="preserve">: </w:t>
      </w:r>
      <w:r>
        <w:rPr>
          <w:rFonts w:ascii="黑体" w:eastAsia="黑体" w:hint="eastAsia"/>
          <w:b/>
          <w:color w:val="7030A0"/>
          <w:sz w:val="24"/>
          <w:szCs w:val="24"/>
        </w:rPr>
        <w:t>企业资本运营方略与上市操作实务</w:t>
      </w:r>
    </w:p>
    <w:tbl>
      <w:tblPr>
        <w:tblW w:w="11159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4560"/>
        <w:gridCol w:w="6599"/>
      </w:tblGrid>
      <w:tr w:rsidR="00A3640D">
        <w:tc>
          <w:tcPr>
            <w:tcW w:w="4560" w:type="dxa"/>
          </w:tcPr>
          <w:p w:rsidR="00A3640D" w:rsidRDefault="00A401C3">
            <w:pPr>
              <w:rPr>
                <w:rFonts w:ascii="华文新魏" w:eastAsia="华文新魏" w:hAnsi="Bradley Hand ITC"/>
                <w:b/>
                <w:i/>
                <w:color w:val="7030A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1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企业快速成长与资本运营创新实践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企业无形资本运营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lastRenderedPageBreak/>
              <w:t>份额交易市场投资新思维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企业（家）投融资百招详解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企业生命周期与金融工具安排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资本市场的观念转变与资源整合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企业资本运营的各类中介机构职能分析</w:t>
            </w:r>
          </w:p>
        </w:tc>
        <w:tc>
          <w:tcPr>
            <w:tcW w:w="6599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lastRenderedPageBreak/>
              <w:t xml:space="preserve">     2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企业战略并购与重组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CCFF"/>
                <w:sz w:val="18"/>
              </w:rPr>
              <w:t xml:space="preserve">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并购的战略思维与选择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lastRenderedPageBreak/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交易结构与风险控制策略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成功并购后的整合策略与操作路径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兼并与重组企业税收鼓励政策解读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全流通下的上市公司收购与反收购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并购方案设计、对象筛选与时机选择策略</w:t>
            </w:r>
          </w:p>
        </w:tc>
      </w:tr>
      <w:tr w:rsidR="00A3640D">
        <w:tc>
          <w:tcPr>
            <w:tcW w:w="4560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lastRenderedPageBreak/>
              <w:t>3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上市战略的选择与操作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主板、中小板和创业板上市实务操作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企业上市的十大好处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上市核准制度与申请程序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上市条件与上市申请程序、上市方案选择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如何与上市中介机构合作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拟上市公司改制辅导流程</w:t>
            </w:r>
          </w:p>
        </w:tc>
        <w:tc>
          <w:tcPr>
            <w:tcW w:w="6599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     4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新三板上市规划与实战操作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CCFF"/>
                <w:sz w:val="18"/>
              </w:rPr>
              <w:t xml:space="preserve">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新三板政策与挂牌流程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新三板挂牌的七个关键点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挂牌过程中政策的合理利用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如何使企业挂牌融资成为现实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新三板挂牌全局统筹与实战操作</w:t>
            </w:r>
          </w:p>
          <w:p w:rsidR="00A3640D" w:rsidRDefault="00A401C3">
            <w:pPr>
              <w:pStyle w:val="1"/>
              <w:spacing w:line="280" w:lineRule="exact"/>
              <w:ind w:left="1260" w:hangingChars="600" w:hanging="126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投抄别人的股票不如发行自己的股票</w:t>
            </w:r>
          </w:p>
        </w:tc>
      </w:tr>
    </w:tbl>
    <w:p w:rsidR="00A3640D" w:rsidRDefault="00A401C3">
      <w:pPr>
        <w:pStyle w:val="1"/>
        <w:numPr>
          <w:ilvl w:val="0"/>
          <w:numId w:val="1"/>
        </w:numPr>
        <w:ind w:firstLineChars="0"/>
        <w:rPr>
          <w:rFonts w:ascii="黑体" w:eastAsia="黑体"/>
          <w:b/>
          <w:color w:val="7030A0"/>
          <w:sz w:val="24"/>
          <w:szCs w:val="24"/>
        </w:rPr>
      </w:pPr>
      <w:r>
        <w:rPr>
          <w:rFonts w:ascii="黑体" w:eastAsia="黑体" w:hint="eastAsia"/>
          <w:b/>
          <w:color w:val="7030A0"/>
          <w:sz w:val="24"/>
          <w:szCs w:val="24"/>
        </w:rPr>
        <w:t>第二模块</w:t>
      </w:r>
      <w:r>
        <w:rPr>
          <w:rFonts w:ascii="黑体" w:eastAsia="黑体" w:hint="eastAsia"/>
          <w:b/>
          <w:color w:val="7030A0"/>
          <w:sz w:val="24"/>
          <w:szCs w:val="24"/>
        </w:rPr>
        <w:t>:</w:t>
      </w:r>
      <w:r>
        <w:rPr>
          <w:rFonts w:ascii="黑体" w:eastAsia="黑体" w:hint="eastAsia"/>
          <w:b/>
          <w:color w:val="7030A0"/>
          <w:sz w:val="24"/>
          <w:szCs w:val="24"/>
        </w:rPr>
        <w:t>云计算中的互联网金融与众筹商业模式变革</w:t>
      </w:r>
    </w:p>
    <w:tbl>
      <w:tblPr>
        <w:tblW w:w="1117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5364"/>
        <w:gridCol w:w="5809"/>
      </w:tblGrid>
      <w:tr w:rsidR="00A3640D">
        <w:tc>
          <w:tcPr>
            <w:tcW w:w="5364" w:type="dxa"/>
          </w:tcPr>
          <w:p w:rsidR="00A3640D" w:rsidRDefault="00A401C3">
            <w:pPr>
              <w:rPr>
                <w:rFonts w:ascii="华文新魏" w:eastAsia="华文新魏" w:hAnsi="Bradley Hand ITC"/>
                <w:b/>
                <w:i/>
                <w:color w:val="7030A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1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互联网金融的商业模式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金融未来在互联网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实质：基于互联网的新金融形式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网络贷款、基金网销、保险网销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互联网金融门户下的产品营销策略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产品定价策略与增值服务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案例解读：好贷网</w:t>
            </w:r>
          </w:p>
        </w:tc>
        <w:tc>
          <w:tcPr>
            <w:tcW w:w="5809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2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互联网金融创新与大数据运用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数据重构商业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，流量改写未来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支付便捷，市场信息丌对称程度非常低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支付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+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营销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成就基于交易的大数据营销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亏联网金融时代，渠道为王？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亏联网金融带来的颠覆性革命</w:t>
            </w:r>
          </w:p>
          <w:p w:rsidR="00A3640D" w:rsidRDefault="00A401C3">
            <w:pPr>
              <w:pStyle w:val="1"/>
              <w:spacing w:line="280" w:lineRule="exact"/>
              <w:ind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7030A0"/>
                <w:sz w:val="20"/>
                <w:szCs w:val="20"/>
              </w:rPr>
              <w:t>颠覆意味着架构的重新组建、利益的重新分配，巨大的机会</w:t>
            </w:r>
          </w:p>
        </w:tc>
      </w:tr>
      <w:tr w:rsidR="00A3640D">
        <w:tc>
          <w:tcPr>
            <w:tcW w:w="5364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3 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P2P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网贷模式与虚拟电子货币及第三方支付平台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P2P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的风险与机遇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P2P=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理财平台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+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小额贷款平台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比特货币的开发与管理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第三方支付平台的运作机制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案例解读：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Q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币与产品推广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案例解读：支付宝与财付通</w:t>
            </w:r>
          </w:p>
        </w:tc>
        <w:tc>
          <w:tcPr>
            <w:tcW w:w="5809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4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众筹商业模式设计与创新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众筹模式的设计与创新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众筹创业者的选择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众筹运作模式：团购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+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预购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跨界跨行、筹人筹资筹项目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color w:val="7030A0"/>
                <w:sz w:val="18"/>
              </w:rPr>
              <w:t>众筹是一种彻底颠覆传统的商业模式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color w:val="7030A0"/>
                <w:sz w:val="18"/>
              </w:rPr>
              <w:t>捐赠众筹、预购众筹、借贷众筹和股权众筹的区别</w:t>
            </w:r>
          </w:p>
        </w:tc>
      </w:tr>
    </w:tbl>
    <w:p w:rsidR="00A3640D" w:rsidRDefault="00A401C3">
      <w:pPr>
        <w:pStyle w:val="1"/>
        <w:numPr>
          <w:ilvl w:val="0"/>
          <w:numId w:val="1"/>
        </w:numPr>
        <w:ind w:firstLineChars="0"/>
        <w:rPr>
          <w:rFonts w:ascii="黑体" w:eastAsia="黑体"/>
          <w:b/>
          <w:color w:val="7030A0"/>
          <w:sz w:val="24"/>
          <w:szCs w:val="24"/>
        </w:rPr>
      </w:pPr>
      <w:r>
        <w:rPr>
          <w:rFonts w:ascii="黑体" w:eastAsia="黑体" w:hint="eastAsia"/>
          <w:b/>
          <w:color w:val="7030A0"/>
          <w:sz w:val="24"/>
          <w:szCs w:val="24"/>
        </w:rPr>
        <w:t>第三模块</w:t>
      </w:r>
      <w:r>
        <w:rPr>
          <w:rFonts w:ascii="黑体" w:eastAsia="黑体" w:hint="eastAsia"/>
          <w:b/>
          <w:color w:val="7030A0"/>
          <w:sz w:val="24"/>
          <w:szCs w:val="24"/>
        </w:rPr>
        <w:t>:</w:t>
      </w:r>
      <w:r>
        <w:rPr>
          <w:rFonts w:ascii="黑体" w:eastAsia="黑体" w:hint="eastAsia"/>
          <w:b/>
          <w:color w:val="7030A0"/>
          <w:sz w:val="24"/>
          <w:szCs w:val="24"/>
        </w:rPr>
        <w:t>私募股权投融资（</w:t>
      </w:r>
      <w:r>
        <w:rPr>
          <w:rFonts w:ascii="黑体" w:eastAsia="黑体" w:hint="eastAsia"/>
          <w:b/>
          <w:color w:val="7030A0"/>
          <w:sz w:val="24"/>
          <w:szCs w:val="24"/>
        </w:rPr>
        <w:t>PE</w:t>
      </w:r>
      <w:r>
        <w:rPr>
          <w:rFonts w:ascii="黑体" w:eastAsia="黑体" w:hint="eastAsia"/>
          <w:b/>
          <w:color w:val="7030A0"/>
          <w:sz w:val="24"/>
          <w:szCs w:val="24"/>
        </w:rPr>
        <w:t>）、风险投资与股权融资</w:t>
      </w:r>
    </w:p>
    <w:tbl>
      <w:tblPr>
        <w:tblW w:w="1117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5364"/>
        <w:gridCol w:w="5809"/>
      </w:tblGrid>
      <w:tr w:rsidR="00A3640D">
        <w:tc>
          <w:tcPr>
            <w:tcW w:w="5364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1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私募股权与创业投资基金操作实务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中国私募基金政策展望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私人股权与创业投资政策展望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基金募集与组织制度创新方略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投资机会把握与投资安排方略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项目监控与增值服务方略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投资退出与收益分配方略</w:t>
            </w:r>
          </w:p>
        </w:tc>
        <w:tc>
          <w:tcPr>
            <w:tcW w:w="5809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2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私募股权投资的风险管理与退出机制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PE/VC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退出策略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股权资产并购与反并购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销售额定价与市盈率定价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除上市外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PE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还有多种退出渠道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并购、上市与会计操纵杠杆收购</w:t>
            </w:r>
          </w:p>
          <w:p w:rsidR="00A3640D" w:rsidRDefault="00A401C3">
            <w:pPr>
              <w:pStyle w:val="1"/>
              <w:spacing w:line="280" w:lineRule="exact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私募股权价格与价值最大化的战略</w:t>
            </w:r>
          </w:p>
        </w:tc>
      </w:tr>
      <w:tr w:rsidR="00A3640D">
        <w:tc>
          <w:tcPr>
            <w:tcW w:w="5364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3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股权众筹融资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股权众筹融资形式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股权众筹融资特点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股权众筹融资渠道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企业股权融资的操作模式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企业股权融资的技术问题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企业股权融资的案例分析</w:t>
            </w:r>
          </w:p>
        </w:tc>
        <w:tc>
          <w:tcPr>
            <w:tcW w:w="5809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4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国际金融产品与衍生工具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如何利用信托工具进行项目融资？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国际非商业性融资有哪些渠道？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如何规避期货投资风险？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如何投资于金融衍生产品？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国际与中国期货市场的发展历程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如何获得国际金融机构的资金援助？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</w:p>
        </w:tc>
      </w:tr>
    </w:tbl>
    <w:p w:rsidR="00A3640D" w:rsidRDefault="00A401C3">
      <w:pPr>
        <w:pStyle w:val="1"/>
        <w:numPr>
          <w:ilvl w:val="0"/>
          <w:numId w:val="1"/>
        </w:numPr>
        <w:ind w:firstLineChars="0"/>
        <w:rPr>
          <w:rFonts w:ascii="黑体" w:eastAsia="黑体"/>
          <w:b/>
          <w:color w:val="7030A0"/>
        </w:rPr>
      </w:pPr>
      <w:r>
        <w:rPr>
          <w:rFonts w:ascii="黑体" w:eastAsia="黑体" w:hint="eastAsia"/>
          <w:b/>
          <w:color w:val="7030A0"/>
          <w:sz w:val="24"/>
          <w:szCs w:val="24"/>
        </w:rPr>
        <w:t>第四模块</w:t>
      </w:r>
      <w:r>
        <w:rPr>
          <w:rFonts w:ascii="黑体" w:eastAsia="黑体" w:hint="eastAsia"/>
          <w:b/>
          <w:color w:val="7030A0"/>
          <w:sz w:val="24"/>
          <w:szCs w:val="24"/>
        </w:rPr>
        <w:t>:</w:t>
      </w:r>
      <w:r>
        <w:rPr>
          <w:rFonts w:ascii="黑体" w:eastAsia="黑体" w:hint="eastAsia"/>
          <w:b/>
          <w:color w:val="7030A0"/>
          <w:sz w:val="24"/>
          <w:szCs w:val="24"/>
        </w:rPr>
        <w:t>移动互联时代的全网营销</w:t>
      </w:r>
    </w:p>
    <w:tbl>
      <w:tblPr>
        <w:tblW w:w="11132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5200"/>
        <w:gridCol w:w="5932"/>
      </w:tblGrid>
      <w:tr w:rsidR="00A3640D">
        <w:tc>
          <w:tcPr>
            <w:tcW w:w="5200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1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大数据时代的商业模式创新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lastRenderedPageBreak/>
              <w:t>大数据发掘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大数据是“未来的新石油”</w:t>
            </w:r>
          </w:p>
          <w:p w:rsidR="00A3640D" w:rsidRDefault="00A401C3">
            <w:pPr>
              <w:pStyle w:val="1"/>
              <w:spacing w:line="280" w:lineRule="exact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提升数据时代的企业变革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阿里巴巴经济数据研究与借鉴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云计算与企业运营成本分析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云计算是“大脑”，大数据是“灵魂”</w:t>
            </w:r>
          </w:p>
        </w:tc>
        <w:tc>
          <w:tcPr>
            <w:tcW w:w="5932" w:type="dxa"/>
          </w:tcPr>
          <w:p w:rsidR="00A3640D" w:rsidRDefault="00A401C3">
            <w:pPr>
              <w:rPr>
                <w:rFonts w:ascii="华文新魏" w:eastAsia="华文新魏" w:hAnsi="Bradley Hand ITC"/>
                <w:b/>
                <w:i/>
                <w:color w:val="7030A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lastRenderedPageBreak/>
              <w:t>2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切割营销与品牌运营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lastRenderedPageBreak/>
              <w:t>将对手逼向一侧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非此即彼切割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争夺高度“第一”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构建角度“唯一”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拒绝用管理骆驼的方法管理兔子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 w:val="20"/>
                <w:szCs w:val="20"/>
              </w:rPr>
              <w:t>“章鱼商业模式”——同时构建多个“第一”的渠道模式</w:t>
            </w:r>
          </w:p>
        </w:tc>
      </w:tr>
      <w:tr w:rsidR="00A3640D">
        <w:tc>
          <w:tcPr>
            <w:tcW w:w="5200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lastRenderedPageBreak/>
              <w:t>3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总裁网络营销实战纲领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微信营销长生剑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搜索引擎营销不倒翁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搭建精准人群微博平台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企业互联思维战略四步走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网络硬广告，七星碧玉刀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品牌种子，勾魂钩子</w:t>
            </w:r>
          </w:p>
        </w:tc>
        <w:tc>
          <w:tcPr>
            <w:tcW w:w="5932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4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传统企业电子商务领先之道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取势：全网营销大趋势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明道：全网营销大战略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优术：全网营销大实战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管理无边界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企业无领导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供应链无尺度</w:t>
            </w:r>
          </w:p>
        </w:tc>
      </w:tr>
    </w:tbl>
    <w:p w:rsidR="00A3640D" w:rsidRDefault="00A401C3">
      <w:pPr>
        <w:pStyle w:val="1"/>
        <w:numPr>
          <w:ilvl w:val="0"/>
          <w:numId w:val="1"/>
        </w:numPr>
        <w:ind w:firstLineChars="0"/>
        <w:rPr>
          <w:rFonts w:ascii="黑体" w:eastAsia="黑体"/>
          <w:b/>
          <w:color w:val="7030A0"/>
          <w:sz w:val="24"/>
          <w:szCs w:val="24"/>
        </w:rPr>
      </w:pPr>
      <w:r>
        <w:rPr>
          <w:rFonts w:ascii="黑体" w:eastAsia="黑体" w:hint="eastAsia"/>
          <w:b/>
          <w:color w:val="7030A0"/>
          <w:sz w:val="24"/>
          <w:szCs w:val="24"/>
        </w:rPr>
        <w:t>第五模块</w:t>
      </w:r>
      <w:r>
        <w:rPr>
          <w:rFonts w:ascii="黑体" w:eastAsia="黑体" w:hint="eastAsia"/>
          <w:b/>
          <w:color w:val="7030A0"/>
          <w:sz w:val="24"/>
          <w:szCs w:val="24"/>
        </w:rPr>
        <w:t>:</w:t>
      </w:r>
      <w:r>
        <w:rPr>
          <w:rFonts w:ascii="黑体" w:eastAsia="黑体" w:hint="eastAsia"/>
          <w:b/>
          <w:color w:val="7030A0"/>
          <w:sz w:val="24"/>
          <w:szCs w:val="24"/>
        </w:rPr>
        <w:t>移动互联网下的产业颠覆</w:t>
      </w:r>
    </w:p>
    <w:tbl>
      <w:tblPr>
        <w:tblW w:w="11621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4791"/>
        <w:gridCol w:w="6830"/>
      </w:tblGrid>
      <w:tr w:rsidR="00A3640D">
        <w:tc>
          <w:tcPr>
            <w:tcW w:w="4791" w:type="dxa"/>
          </w:tcPr>
          <w:p w:rsidR="00A3640D" w:rsidRDefault="00A401C3">
            <w:pPr>
              <w:rPr>
                <w:rFonts w:ascii="华文新魏" w:eastAsia="华文新魏" w:hAnsi="Bradley Hand ITC"/>
                <w:b/>
                <w:i/>
                <w:color w:val="7030A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1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传统企业的经营困局与转型路径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 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实体企业对跨界颠覆者的焦虑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传统企业的互联网趋势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传统企业互联网转型的杀手锏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传统企业互联网转型是一把手工程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传统企业互联网转型的节奏与火候</w:t>
            </w:r>
          </w:p>
          <w:p w:rsidR="00A3640D" w:rsidRDefault="00A401C3">
            <w:pPr>
              <w:pStyle w:val="1"/>
              <w:spacing w:line="280" w:lineRule="exact"/>
              <w:ind w:left="420" w:rightChars="-21" w:right="-44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所开展电子商务的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13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种死亡原因和解决措施</w:t>
            </w:r>
          </w:p>
        </w:tc>
        <w:tc>
          <w:tcPr>
            <w:tcW w:w="6830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00FFFF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   2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电子商务与产业发展机遇</w:t>
            </w:r>
            <w:r>
              <w:rPr>
                <w:rFonts w:ascii="微软雅黑" w:eastAsia="微软雅黑" w:hAnsi="微软雅黑" w:hint="eastAsia"/>
                <w:b/>
                <w:color w:val="00FFFF"/>
                <w:sz w:val="18"/>
              </w:rPr>
              <w:t xml:space="preserve">　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rightChars="149" w:right="313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FFFF"/>
                <w:sz w:val="18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传统企业的电子商务定位及转型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移动互联网时代的社会趋势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移动互联网的发展趋势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互联网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+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给企业带来的机遇与挑战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电子商务平台建设实践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电子商务共生共荣、健康发展的生态系统</w:t>
            </w:r>
          </w:p>
        </w:tc>
      </w:tr>
      <w:tr w:rsidR="00A3640D">
        <w:trPr>
          <w:trHeight w:val="2172"/>
        </w:trPr>
        <w:tc>
          <w:tcPr>
            <w:tcW w:w="4791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00FFFF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移动电子商务实战之运营模式</w:t>
            </w:r>
            <w:r>
              <w:rPr>
                <w:rFonts w:ascii="微软雅黑" w:eastAsia="微软雅黑" w:hAnsi="微软雅黑" w:hint="eastAsia"/>
                <w:b/>
                <w:color w:val="00FFFF"/>
                <w:sz w:val="18"/>
              </w:rPr>
              <w:t xml:space="preserve">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微商的优势和特点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微商运营技巧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微商未来趋势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O2O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运营模式下的利益重新分配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物联网时代的新商业模式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物联网技术在电子商务中的应用</w:t>
            </w:r>
          </w:p>
        </w:tc>
        <w:tc>
          <w:tcPr>
            <w:tcW w:w="6830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00FFFF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   4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社区、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B2C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B2B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APP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等运营模式解析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FFFF"/>
                <w:sz w:val="18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社区运营模式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B2C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、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B2B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、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APP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等模式的特点与优势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移动互联下的电商模式创新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社交电商的发展趋势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社交电商的成功案例解读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手机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APP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的健康运营</w:t>
            </w:r>
          </w:p>
        </w:tc>
      </w:tr>
    </w:tbl>
    <w:p w:rsidR="00A3640D" w:rsidRDefault="00A401C3">
      <w:pPr>
        <w:pStyle w:val="1"/>
        <w:numPr>
          <w:ilvl w:val="0"/>
          <w:numId w:val="1"/>
        </w:numPr>
        <w:ind w:firstLineChars="0"/>
        <w:rPr>
          <w:rFonts w:ascii="黑体" w:eastAsia="黑体"/>
          <w:b/>
          <w:color w:val="7030A0"/>
          <w:sz w:val="24"/>
          <w:szCs w:val="24"/>
        </w:rPr>
      </w:pPr>
      <w:r>
        <w:rPr>
          <w:rFonts w:ascii="黑体" w:eastAsia="黑体" w:hint="eastAsia"/>
          <w:b/>
          <w:color w:val="7030A0"/>
          <w:sz w:val="24"/>
          <w:szCs w:val="24"/>
        </w:rPr>
        <w:t>第六模块</w:t>
      </w:r>
      <w:r>
        <w:rPr>
          <w:rFonts w:ascii="黑体" w:eastAsia="黑体" w:hint="eastAsia"/>
          <w:b/>
          <w:color w:val="7030A0"/>
          <w:sz w:val="24"/>
          <w:szCs w:val="24"/>
        </w:rPr>
        <w:t>:</w:t>
      </w:r>
      <w:r>
        <w:rPr>
          <w:rFonts w:ascii="黑体" w:eastAsia="黑体" w:hint="eastAsia"/>
          <w:b/>
          <w:color w:val="7030A0"/>
          <w:sz w:val="24"/>
          <w:szCs w:val="24"/>
        </w:rPr>
        <w:t>宏观经济形势分析与企业经营方略选择</w:t>
      </w:r>
    </w:p>
    <w:tbl>
      <w:tblPr>
        <w:tblW w:w="1121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4614"/>
        <w:gridCol w:w="6599"/>
      </w:tblGrid>
      <w:tr w:rsidR="00A3640D">
        <w:tc>
          <w:tcPr>
            <w:tcW w:w="4614" w:type="dxa"/>
          </w:tcPr>
          <w:p w:rsidR="00A3640D" w:rsidRDefault="00A3640D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 w:rsidRPr="00A3640D">
              <w:rPr>
                <w:rFonts w:ascii="华文仿宋" w:eastAsia="华文仿宋" w:hAnsi="华文仿宋" w:cs="宋体"/>
                <w:bCs/>
                <w:kern w:val="0"/>
                <w:sz w:val="18"/>
                <w:szCs w:val="21"/>
              </w:rPr>
              <w:pict>
                <v:group id="Group 25" o:spid="_x0000_s1031" style="position:absolute;left:0;text-align:left;margin-left:13.3pt;margin-top:2281.95pt;width:536.6pt;height:31.15pt;z-index:251660288" coordsize="8478,623203">
                  <v:rect id="矩形 19" o:spid="_x0000_s1032" style="position:absolute;left:4233;width:4245;height:601" o:preferrelative="t" fillcolor="#5d427d" strokecolor="#7c5f9f">
                    <v:fill rotate="t" colors="0 #5d427d;52429f #7a57a5;1 #7a56a7" type="gradient"/>
                    <v:stroke miterlimit="2"/>
                    <v:shadow on="t" type="perspective" color="black" opacity=".25" origin=",.5" offset="0,1.81pt"/>
                    <v:textbox>
                      <w:txbxContent>
                        <w:p w:rsidR="00A3640D" w:rsidRDefault="00A401C3">
                          <w:pPr>
                            <w:jc w:val="center"/>
                            <w:rPr>
                              <w:rFonts w:ascii="黑体" w:eastAsia="黑体"/>
                              <w:b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FFFF"/>
                            </w:rPr>
                            <w:t>审时度势　价值革命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FFFF"/>
                            </w:rPr>
                            <w:t>网络创富　互联互通</w:t>
                          </w:r>
                        </w:p>
                      </w:txbxContent>
                    </v:textbox>
                  </v:rect>
                  <v:group id="组合 20" o:spid="_x0000_s1033" style="position:absolute;width:6382;height:623" coordsize="6382,623">
                    <v:line id="直接连接符 21" o:spid="_x0000_s1034" style="position:absolute" from="0,0" to="6382,0" o:preferrelative="t" strokecolor="#4a7dba">
                      <v:stroke miterlimit="2"/>
                    </v:line>
                    <v:line id="直接连接符 22" o:spid="_x0000_s1035" style="position:absolute" from="1408,0" to="1408,623" o:preferrelative="t" strokecolor="#4a7dba">
                      <v:stroke miterlimit="2"/>
                    </v:line>
                    <v:line id="直接连接符 23" o:spid="_x0000_s1036" style="position:absolute" from="0,602" to="6382,602" o:preferrelative="t" strokecolor="#4a7dba">
                      <v:stroke miterlimit="2"/>
                    </v:line>
                  </v:group>
                </v:group>
              </w:pict>
            </w:r>
            <w:r w:rsidR="00A401C3"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1</w:t>
            </w:r>
            <w:r w:rsidR="00A401C3"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当前宏观经济政策分析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面临威胁之一：金融、能源、粮食安全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面临威胁之二：自然环境和社会环境恶化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发展思路：用好增量、盘活存量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发展战略：经济增长优势转向就业增长优势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发展动力：改革发展的政府和改革的政府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中国未来国内消费为主导、服务消费为重点</w:t>
            </w:r>
          </w:p>
        </w:tc>
        <w:tc>
          <w:tcPr>
            <w:tcW w:w="6599" w:type="dxa"/>
          </w:tcPr>
          <w:p w:rsidR="00A3640D" w:rsidRDefault="00A401C3">
            <w:pPr>
              <w:rPr>
                <w:rFonts w:ascii="华文新魏" w:eastAsia="华文新魏" w:hAnsi="Bradley Hand ITC"/>
                <w:b/>
                <w:i/>
                <w:color w:val="00FFFF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     2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卓越企业家的用人与激励艺术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FFFF"/>
                <w:sz w:val="18"/>
              </w:rPr>
              <w:t xml:space="preserve">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履行职能的艺术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提高领导工作有效性的艺术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人际关系的协调艺术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激发员工活力、发挥员工的潜力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领导授权与监控方法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有识人之眼、用人之法</w:t>
            </w:r>
          </w:p>
        </w:tc>
      </w:tr>
      <w:tr w:rsidR="00A3640D">
        <w:tc>
          <w:tcPr>
            <w:tcW w:w="4614" w:type="dxa"/>
          </w:tcPr>
          <w:p w:rsidR="00A3640D" w:rsidRDefault="00A401C3">
            <w:pPr>
              <w:rPr>
                <w:rFonts w:ascii="华文新魏" w:eastAsia="华文新魏" w:hAnsi="Bradley Hand ITC"/>
                <w:b/>
                <w:i/>
                <w:color w:val="7030A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3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企业税收筹划与风险管控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寻找适合企业税收筹划的路径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影响企业税负的主要因素分析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纳税人身份的选择分析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课税对象的比较选择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课税税率的选择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企业设立、并购的税收政策选择</w:t>
            </w:r>
          </w:p>
        </w:tc>
        <w:tc>
          <w:tcPr>
            <w:tcW w:w="6599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00FFFF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b/>
                <w:i/>
                <w:color w:val="00FFFF"/>
                <w:sz w:val="2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4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卓越企业家的新媒体应对方略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FFFF"/>
                <w:sz w:val="18"/>
              </w:rPr>
              <w:t xml:space="preserve">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形象就是生产力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媒体误解因何而来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危机四伏、求本溯源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形象是“别人眼中的你”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发展的中国与变化的新媒体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华文新魏" w:eastAsia="华文新魏" w:hAnsi="Bradley Hand ITC"/>
                <w:b/>
                <w:i/>
                <w:color w:val="7030A0"/>
                <w:sz w:val="2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卓越企业家面对媒体的八条黄金定律</w:t>
            </w:r>
          </w:p>
        </w:tc>
      </w:tr>
    </w:tbl>
    <w:p w:rsidR="00A3640D" w:rsidRDefault="00A401C3">
      <w:pPr>
        <w:pStyle w:val="1"/>
        <w:numPr>
          <w:ilvl w:val="0"/>
          <w:numId w:val="1"/>
        </w:numPr>
        <w:ind w:firstLineChars="0"/>
        <w:rPr>
          <w:rFonts w:ascii="黑体" w:eastAsia="黑体"/>
          <w:b/>
          <w:color w:val="7030A0"/>
        </w:rPr>
      </w:pPr>
      <w:r>
        <w:rPr>
          <w:rFonts w:ascii="黑体" w:eastAsia="黑体" w:hint="eastAsia"/>
          <w:b/>
          <w:color w:val="7030A0"/>
          <w:sz w:val="24"/>
          <w:szCs w:val="24"/>
        </w:rPr>
        <w:t>第七模块</w:t>
      </w:r>
      <w:r>
        <w:rPr>
          <w:rFonts w:ascii="黑体" w:eastAsia="黑体" w:hint="eastAsia"/>
          <w:b/>
          <w:color w:val="7030A0"/>
          <w:sz w:val="24"/>
          <w:szCs w:val="24"/>
        </w:rPr>
        <w:t>:</w:t>
      </w:r>
      <w:r>
        <w:rPr>
          <w:rFonts w:hint="eastAsia"/>
          <w:color w:val="7030A0"/>
          <w:sz w:val="24"/>
          <w:szCs w:val="24"/>
        </w:rPr>
        <w:t xml:space="preserve"> </w:t>
      </w:r>
      <w:r>
        <w:rPr>
          <w:rFonts w:ascii="黑体" w:eastAsia="黑体" w:hint="eastAsia"/>
          <w:b/>
          <w:color w:val="7030A0"/>
          <w:sz w:val="24"/>
          <w:szCs w:val="24"/>
        </w:rPr>
        <w:t>创建可持续的人力资源开发与管理平台</w:t>
      </w:r>
    </w:p>
    <w:tbl>
      <w:tblPr>
        <w:tblW w:w="1116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4261"/>
        <w:gridCol w:w="6899"/>
      </w:tblGrid>
      <w:tr w:rsidR="00A3640D">
        <w:tc>
          <w:tcPr>
            <w:tcW w:w="4261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lastRenderedPageBreak/>
              <w:t>1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人力资源战略开发与管理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能力管理——胜任力与销售业绩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心态管理——团队领导与激励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绩效管理——团队绩效考核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薪酬管理——薪酬等级和高管激励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jc w:val="left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总裁选人用人新智慧</w:t>
            </w:r>
            <w:r>
              <w:rPr>
                <w:rFonts w:ascii="宋体" w:hAnsi="宋体" w:cs="宋体" w:hint="eastAsia"/>
                <w:color w:val="7030A0"/>
                <w:szCs w:val="21"/>
              </w:rPr>
              <w:br/>
            </w:r>
            <w:r>
              <w:rPr>
                <w:rFonts w:ascii="宋体" w:hAnsi="宋体" w:cs="宋体" w:hint="eastAsia"/>
                <w:color w:val="7030A0"/>
                <w:szCs w:val="21"/>
              </w:rPr>
              <w:t>战略性人力资源管理</w:t>
            </w:r>
          </w:p>
        </w:tc>
        <w:tc>
          <w:tcPr>
            <w:tcW w:w="6899" w:type="dxa"/>
          </w:tcPr>
          <w:p w:rsidR="00A3640D" w:rsidRDefault="00A401C3">
            <w:pPr>
              <w:rPr>
                <w:rFonts w:ascii="华文新魏" w:eastAsia="华文新魏" w:hAnsi="Bradley Hand ITC"/>
                <w:b/>
                <w:i/>
                <w:color w:val="7030A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       2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人力资源管理关键环节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CCFF"/>
                <w:sz w:val="18"/>
              </w:rPr>
              <w:t xml:space="preserve">  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组织结构与职位分析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薪资管理和职位评估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基于胜任素质模型的绩效管理策略与实施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基于胜任力模型的培训体系建设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哪里优势最大，哪里潜力就越大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人与人之间的差异很小，结果差别却巨大</w:t>
            </w:r>
          </w:p>
        </w:tc>
      </w:tr>
      <w:tr w:rsidR="00A3640D">
        <w:tc>
          <w:tcPr>
            <w:tcW w:w="4261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3 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中国式股权激励</w:t>
            </w:r>
            <w:r>
              <w:rPr>
                <w:rFonts w:ascii="微软雅黑" w:eastAsia="微软雅黑" w:hAnsi="微软雅黑" w:hint="eastAsia"/>
                <w:b/>
                <w:color w:val="7030A0"/>
                <w:sz w:val="18"/>
              </w:rPr>
              <w:t xml:space="preserve">　　　　　　　　　　　　　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让核心员工与企业同心同德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打造“金钥匙”彻底激发员工潜能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打造“金手铐”有效留驻核心人才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打造“金降落伞”解决元老退出难题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股权激励机制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非上市公司股权激励</w:t>
            </w:r>
          </w:p>
        </w:tc>
        <w:tc>
          <w:tcPr>
            <w:tcW w:w="6899" w:type="dxa"/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00FFFF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       4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阳光心态与情商影响力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FFFF"/>
                <w:sz w:val="18"/>
              </w:rPr>
              <w:t xml:space="preserve">  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心态决定成败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学会利用而不是忍耐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企业家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20%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靠智商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80%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靠情商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权力与影响力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---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复杂局势的驾驭力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生命的质量决定于每天的心境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7030A0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所有使得你提升的因素都值得感恩</w:t>
            </w:r>
          </w:p>
        </w:tc>
      </w:tr>
    </w:tbl>
    <w:p w:rsidR="00A3640D" w:rsidRDefault="00A401C3">
      <w:pPr>
        <w:pStyle w:val="1"/>
        <w:numPr>
          <w:ilvl w:val="0"/>
          <w:numId w:val="1"/>
        </w:numPr>
        <w:ind w:firstLineChars="0"/>
        <w:rPr>
          <w:rFonts w:ascii="黑体" w:eastAsia="黑体"/>
          <w:b/>
          <w:color w:val="7030A0"/>
          <w:sz w:val="24"/>
          <w:szCs w:val="24"/>
        </w:rPr>
      </w:pPr>
      <w:r>
        <w:rPr>
          <w:rFonts w:ascii="黑体" w:eastAsia="黑体" w:hint="eastAsia"/>
          <w:b/>
          <w:color w:val="7030A0"/>
          <w:sz w:val="24"/>
          <w:szCs w:val="24"/>
        </w:rPr>
        <w:t>第八模块</w:t>
      </w:r>
      <w:r>
        <w:rPr>
          <w:rFonts w:ascii="黑体" w:eastAsia="黑体" w:hint="eastAsia"/>
          <w:b/>
          <w:color w:val="7030A0"/>
          <w:sz w:val="24"/>
          <w:szCs w:val="24"/>
        </w:rPr>
        <w:t>:</w:t>
      </w:r>
      <w:r>
        <w:rPr>
          <w:rFonts w:hint="eastAsia"/>
          <w:color w:val="7030A0"/>
          <w:sz w:val="24"/>
          <w:szCs w:val="24"/>
        </w:rPr>
        <w:t xml:space="preserve"> </w:t>
      </w:r>
      <w:r>
        <w:rPr>
          <w:rFonts w:ascii="黑体" w:eastAsia="黑体" w:hint="eastAsia"/>
          <w:b/>
          <w:color w:val="7030A0"/>
          <w:sz w:val="24"/>
          <w:szCs w:val="24"/>
        </w:rPr>
        <w:t>毛泽东谋略思想与卓越领导力创新</w:t>
      </w:r>
    </w:p>
    <w:tbl>
      <w:tblPr>
        <w:tblW w:w="1120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5187"/>
        <w:gridCol w:w="6013"/>
      </w:tblGrid>
      <w:tr w:rsidR="00A3640D">
        <w:trPr>
          <w:trHeight w:val="1125"/>
        </w:trPr>
        <w:tc>
          <w:tcPr>
            <w:tcW w:w="5187" w:type="dxa"/>
            <w:tcBorders>
              <w:tl2br w:val="nil"/>
              <w:tr2bl w:val="nil"/>
            </w:tcBorders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1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毛泽东的谋略思想与领导艺术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通览全局、抓住枢纽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思想文化怎样落地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如何打造铁的纪律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内部人际关系的协调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以弱胜强的制胜之道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指导我们进行市场商战，塑造完美人生的有力武器</w:t>
            </w:r>
          </w:p>
        </w:tc>
        <w:tc>
          <w:tcPr>
            <w:tcW w:w="6013" w:type="dxa"/>
            <w:tcBorders>
              <w:tl2br w:val="nil"/>
              <w:tr2bl w:val="nil"/>
            </w:tcBorders>
          </w:tcPr>
          <w:p w:rsidR="00A3640D" w:rsidRDefault="00A401C3">
            <w:pPr>
              <w:rPr>
                <w:rFonts w:ascii="华文新魏" w:eastAsia="华文新魏" w:hAnsi="Bradley Hand ITC"/>
                <w:b/>
                <w:i/>
                <w:color w:val="7030A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2 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智道•人道•商道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CCFF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商以智为本，而智以人为枢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大商人是侠、儒隐于贾者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CCFF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无有传承，无有历史；无有发展，无有未来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高位是易滑下的，一倒退，不是垮台，也至少是黯淡无光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号事之兴衰，全在人位之高下，事在人为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视仁义和诚信为做人和经商的最高境界</w:t>
            </w:r>
            <w:r>
              <w:rPr>
                <w:rFonts w:ascii="微软雅黑" w:eastAsia="微软雅黑" w:hAnsi="微软雅黑" w:hint="eastAsia"/>
                <w:color w:val="00CCFF"/>
                <w:sz w:val="18"/>
              </w:rPr>
              <w:t xml:space="preserve"> </w:t>
            </w:r>
          </w:p>
        </w:tc>
      </w:tr>
      <w:tr w:rsidR="00A3640D">
        <w:trPr>
          <w:trHeight w:val="2324"/>
        </w:trPr>
        <w:tc>
          <w:tcPr>
            <w:tcW w:w="5187" w:type="dxa"/>
            <w:tcBorders>
              <w:tl2br w:val="nil"/>
              <w:tr2bl w:val="nil"/>
            </w:tcBorders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7030A0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>3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九型人格助力领导力提升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有效沟通——改善管理、促进经营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欣赏别人——抓住机会、善于赞美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塑造他人——竭尽所能、全情投入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活出真我——真心真意、青山永记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和谐人生——笑口常开、幸福一生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>心灵密码——决胜千里的企业管理必备工</w:t>
            </w:r>
          </w:p>
        </w:tc>
        <w:tc>
          <w:tcPr>
            <w:tcW w:w="6013" w:type="dxa"/>
            <w:tcBorders>
              <w:tl2br w:val="nil"/>
              <w:tr2bl w:val="nil"/>
            </w:tcBorders>
          </w:tcPr>
          <w:p w:rsidR="00A3640D" w:rsidRDefault="00A401C3">
            <w:pPr>
              <w:rPr>
                <w:rFonts w:ascii="微软雅黑" w:eastAsia="微软雅黑" w:hAnsi="微软雅黑"/>
                <w:b/>
                <w:color w:val="FF00FF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i/>
                <w:color w:val="7030A0"/>
                <w:sz w:val="28"/>
              </w:rPr>
              <w:t xml:space="preserve">4 </w:t>
            </w:r>
            <w:r>
              <w:rPr>
                <w:rFonts w:ascii="微软雅黑" w:eastAsia="微软雅黑" w:hAnsi="微软雅黑" w:hint="eastAsia"/>
                <w:b/>
                <w:color w:val="7030A0"/>
                <w:szCs w:val="21"/>
              </w:rPr>
              <w:t>诠释历代帝王助力现代企业</w:t>
            </w:r>
          </w:p>
          <w:p w:rsidR="00A3640D" w:rsidRDefault="00A401C3">
            <w:pPr>
              <w:pStyle w:val="3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00CCFF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中国历史上唯一得到普遍承认的女皇帝——武则天</w:t>
            </w:r>
          </w:p>
          <w:p w:rsidR="00A3640D" w:rsidRDefault="00A401C3">
            <w:pPr>
              <w:pStyle w:val="3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中国封建时代最著名的“治世”者——唐太宗</w:t>
            </w:r>
          </w:p>
          <w:p w:rsidR="00A3640D" w:rsidRDefault="00A401C3">
            <w:pPr>
              <w:pStyle w:val="3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首次完成中国统一的皇帝——秦始皇</w:t>
            </w:r>
          </w:p>
          <w:p w:rsidR="00A3640D" w:rsidRDefault="00A401C3">
            <w:pPr>
              <w:pStyle w:val="3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微软雅黑" w:eastAsia="微软雅黑" w:hAnsi="微软雅黑" w:hint="eastAsia"/>
                <w:color w:val="7030A0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中国的文治盛世开创者——宋太祖赵匡胤</w:t>
            </w:r>
          </w:p>
          <w:p w:rsidR="00A3640D" w:rsidRDefault="00A401C3">
            <w:pPr>
              <w:pStyle w:val="3"/>
              <w:spacing w:line="280" w:lineRule="exact"/>
              <w:ind w:left="420" w:firstLineChars="0" w:firstLine="0"/>
              <w:rPr>
                <w:rFonts w:ascii="宋体" w:hAnsi="宋体" w:cs="宋体"/>
                <w:color w:val="7030A0"/>
                <w:szCs w:val="21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楚汉之争——刘邦战胜西楚霸王</w:t>
            </w:r>
          </w:p>
          <w:p w:rsidR="00A3640D" w:rsidRDefault="00A401C3">
            <w:pPr>
              <w:pStyle w:val="1"/>
              <w:spacing w:line="280" w:lineRule="exact"/>
              <w:ind w:left="420" w:firstLineChars="0" w:firstLine="0"/>
              <w:rPr>
                <w:rFonts w:ascii="微软雅黑" w:eastAsia="微软雅黑" w:hAnsi="微软雅黑"/>
                <w:color w:val="00CCFF"/>
                <w:sz w:val="18"/>
              </w:rPr>
            </w:pPr>
            <w:r>
              <w:rPr>
                <w:rFonts w:ascii="宋体" w:hAnsi="宋体" w:cs="宋体" w:hint="eastAsia"/>
                <w:color w:val="7030A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7030A0"/>
                <w:szCs w:val="21"/>
              </w:rPr>
              <w:t>创立八旗新满文改族名建立大清——皇太极</w:t>
            </w:r>
          </w:p>
        </w:tc>
      </w:tr>
    </w:tbl>
    <w:p w:rsidR="00A3640D" w:rsidRDefault="00A401C3" w:rsidP="00566E0A">
      <w:pPr>
        <w:spacing w:beforeLines="100"/>
      </w:pP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 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>培训对象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</w:t>
      </w:r>
      <w:r>
        <w:t xml:space="preserve"> </w:t>
      </w:r>
    </w:p>
    <w:p w:rsidR="00A3640D" w:rsidRDefault="00A401C3" w:rsidP="00566E0A">
      <w:pPr>
        <w:pStyle w:val="1"/>
        <w:numPr>
          <w:ilvl w:val="0"/>
          <w:numId w:val="2"/>
        </w:numPr>
        <w:spacing w:beforeLines="30" w:line="320" w:lineRule="exact"/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各行业大中型企业董事长、总经理（总裁）、</w:t>
      </w:r>
      <w:r>
        <w:rPr>
          <w:rFonts w:ascii="宋体" w:hAnsi="宋体" w:cs="宋体" w:hint="eastAsia"/>
        </w:rPr>
        <w:t>CEO</w:t>
      </w:r>
      <w:r>
        <w:rPr>
          <w:rFonts w:ascii="宋体" w:hAnsi="宋体" w:cs="宋体" w:hint="eastAsia"/>
        </w:rPr>
        <w:t>等高层管理人员；</w:t>
      </w:r>
    </w:p>
    <w:p w:rsidR="00A3640D" w:rsidRDefault="00A401C3">
      <w:pPr>
        <w:pStyle w:val="1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大中型企业中对企业发展方向负责、有决策影响力的董事会成员；</w:t>
      </w:r>
    </w:p>
    <w:p w:rsidR="00A3640D" w:rsidRDefault="00A401C3">
      <w:pPr>
        <w:pStyle w:val="1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大专以上学历；</w:t>
      </w:r>
    </w:p>
    <w:p w:rsidR="00A3640D" w:rsidRDefault="00A401C3">
      <w:pPr>
        <w:pStyle w:val="1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三年以上管理经验；</w:t>
      </w:r>
    </w:p>
    <w:p w:rsidR="00A3640D" w:rsidRDefault="00A401C3">
      <w:pPr>
        <w:pStyle w:val="1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讲诚信、顾大局、肯奉献的企业家；</w:t>
      </w:r>
    </w:p>
    <w:p w:rsidR="00A3640D" w:rsidRDefault="00A401C3">
      <w:pPr>
        <w:spacing w:line="320" w:lineRule="exact"/>
        <w:ind w:firstLineChars="200"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</w:rPr>
        <w:t>不迟到、不早退、遵守校纪校规的学员</w:t>
      </w:r>
      <w:r>
        <w:rPr>
          <w:rFonts w:ascii="宋体" w:hAnsi="宋体" w:cs="宋体" w:hint="eastAsia"/>
        </w:rPr>
        <w:t xml:space="preserve">; </w:t>
      </w:r>
      <w:r>
        <w:rPr>
          <w:rFonts w:ascii="宋体" w:hAnsi="宋体" w:cs="宋体" w:hint="eastAsia"/>
        </w:rPr>
        <w:t>（不面向国企事业单位和政府领导干部招生）</w:t>
      </w:r>
    </w:p>
    <w:p w:rsidR="00A3640D" w:rsidRDefault="00A401C3" w:rsidP="00566E0A">
      <w:pPr>
        <w:spacing w:beforeLines="100" w:line="240" w:lineRule="exact"/>
        <w:rPr>
          <w:rFonts w:ascii="黑体" w:eastAsia="黑体" w:hAnsi="宋体" w:cs="宋体"/>
          <w:b/>
          <w:bCs/>
          <w:caps/>
          <w:kern w:val="0"/>
          <w:sz w:val="24"/>
          <w:szCs w:val="21"/>
        </w:rPr>
      </w:pP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 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>学习安排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  </w:t>
      </w:r>
      <w:r>
        <w:rPr>
          <w:rFonts w:ascii="黑体" w:eastAsia="黑体" w:hAnsi="宋体" w:cs="宋体"/>
          <w:b/>
          <w:bCs/>
          <w:caps/>
          <w:kern w:val="0"/>
          <w:sz w:val="24"/>
          <w:szCs w:val="21"/>
        </w:rPr>
        <w:t xml:space="preserve"> 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</w:t>
      </w:r>
    </w:p>
    <w:p w:rsidR="00A3640D" w:rsidRDefault="00A401C3" w:rsidP="00566E0A">
      <w:pPr>
        <w:tabs>
          <w:tab w:val="left" w:pos="8640"/>
        </w:tabs>
        <w:spacing w:beforeLines="30" w:line="320" w:lineRule="exact"/>
        <w:ind w:leftChars="-67" w:left="-141"/>
        <w:rPr>
          <w:rFonts w:ascii="宋体" w:hAnsi="宋体" w:cs="宋体"/>
        </w:rPr>
      </w:pPr>
      <w:r>
        <w:rPr>
          <w:rFonts w:ascii="华文仿宋" w:eastAsia="华文仿宋" w:hAnsi="华文仿宋" w:hint="eastAsia"/>
          <w:b/>
        </w:rPr>
        <w:t xml:space="preserve"> </w:t>
      </w:r>
      <w:r>
        <w:rPr>
          <w:rFonts w:ascii="宋体" w:hAnsi="宋体" w:cs="宋体" w:hint="eastAsia"/>
          <w:b/>
        </w:rPr>
        <w:t>上课安排</w:t>
      </w:r>
      <w:r>
        <w:rPr>
          <w:rFonts w:ascii="宋体" w:hAnsi="宋体" w:cs="宋体" w:hint="eastAsia"/>
          <w:b/>
        </w:rPr>
        <w:t>:</w:t>
      </w:r>
      <w:r w:rsidR="00507CDF">
        <w:rPr>
          <w:rFonts w:ascii="宋体" w:hAnsi="宋体" w:cs="宋体" w:hint="eastAsia"/>
          <w:b/>
        </w:rPr>
        <w:t>2016年9月22-24日，</w:t>
      </w:r>
      <w:r>
        <w:rPr>
          <w:rFonts w:ascii="宋体" w:hAnsi="宋体" w:cs="宋体" w:hint="eastAsia"/>
        </w:rPr>
        <w:t>每两个月集中学习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天（周四—周日），共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32</w:t>
      </w:r>
      <w:r>
        <w:rPr>
          <w:rFonts w:ascii="宋体" w:hAnsi="宋体" w:cs="宋体" w:hint="eastAsia"/>
        </w:rPr>
        <w:t>天。</w:t>
      </w:r>
    </w:p>
    <w:p w:rsidR="00A3640D" w:rsidRDefault="00A401C3">
      <w:pPr>
        <w:tabs>
          <w:tab w:val="left" w:pos="8640"/>
        </w:tabs>
        <w:spacing w:line="320" w:lineRule="exact"/>
        <w:ind w:leftChars="-67" w:left="-141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 xml:space="preserve"> </w:t>
      </w:r>
      <w:r>
        <w:rPr>
          <w:rFonts w:ascii="宋体" w:hAnsi="宋体" w:cs="宋体" w:hint="eastAsia"/>
          <w:b/>
        </w:rPr>
        <w:t>智慧投资</w:t>
      </w:r>
      <w:r>
        <w:rPr>
          <w:rFonts w:ascii="宋体" w:hAnsi="宋体" w:cs="宋体" w:hint="eastAsia"/>
          <w:b/>
        </w:rPr>
        <w:t>:</w:t>
      </w:r>
      <w:r>
        <w:rPr>
          <w:rFonts w:ascii="宋体" w:hAnsi="宋体" w:cs="宋体" w:hint="eastAsia"/>
        </w:rPr>
        <w:t>78800</w:t>
      </w:r>
      <w:r>
        <w:rPr>
          <w:rFonts w:ascii="宋体" w:hAnsi="宋体" w:cs="宋体" w:hint="eastAsia"/>
        </w:rPr>
        <w:t>元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人（含授课费、讲义费、教学管理费等）。食宿由学校协助安排，费用自理。</w:t>
      </w:r>
    </w:p>
    <w:p w:rsidR="00A3640D" w:rsidRDefault="00A401C3">
      <w:pPr>
        <w:tabs>
          <w:tab w:val="left" w:pos="8640"/>
        </w:tabs>
        <w:spacing w:line="32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学业认证</w:t>
      </w:r>
      <w:r>
        <w:rPr>
          <w:rFonts w:ascii="宋体" w:hAnsi="宋体" w:cs="宋体" w:hint="eastAsia"/>
          <w:b/>
        </w:rPr>
        <w:t>:</w:t>
      </w:r>
      <w:r>
        <w:rPr>
          <w:rFonts w:ascii="宋体" w:hAnsi="宋体" w:cs="宋体" w:hint="eastAsia"/>
        </w:rPr>
        <w:t>学校对学员申请进行审核通过后，完成全部课程且结业论文考核合格，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</w:rPr>
        <w:t>由清华大学教育培训管理处统一颁发清华长三角研究院主办的“卓越企业家高级研修班”结业证书，证书统一编号、加盖公章。</w:t>
      </w:r>
    </w:p>
    <w:p w:rsidR="00A3640D" w:rsidRDefault="00A401C3">
      <w:pPr>
        <w:tabs>
          <w:tab w:val="left" w:pos="8640"/>
        </w:tabs>
        <w:spacing w:line="240" w:lineRule="exact"/>
        <w:rPr>
          <w:rFonts w:ascii="黑体" w:eastAsia="黑体" w:hAnsi="宋体" w:cs="宋体"/>
          <w:b/>
          <w:bCs/>
          <w:caps/>
          <w:kern w:val="0"/>
          <w:sz w:val="15"/>
          <w:szCs w:val="15"/>
        </w:rPr>
      </w:pPr>
      <w:r>
        <w:rPr>
          <w:rFonts w:ascii="黑体" w:eastAsia="黑体" w:hAnsi="宋体" w:cs="宋体" w:hint="eastAsia"/>
          <w:b/>
          <w:bCs/>
          <w:caps/>
          <w:color w:val="FF0000"/>
          <w:kern w:val="0"/>
          <w:sz w:val="24"/>
          <w:szCs w:val="21"/>
        </w:rPr>
        <w:t xml:space="preserve"> </w:t>
      </w:r>
    </w:p>
    <w:p w:rsidR="00A3640D" w:rsidRDefault="00A401C3">
      <w:pPr>
        <w:tabs>
          <w:tab w:val="left" w:pos="8640"/>
        </w:tabs>
        <w:spacing w:line="240" w:lineRule="exact"/>
        <w:rPr>
          <w:rFonts w:ascii="黑体" w:eastAsia="黑体" w:hAnsi="宋体" w:cs="宋体"/>
          <w:b/>
          <w:bCs/>
          <w:caps/>
          <w:kern w:val="0"/>
          <w:sz w:val="24"/>
          <w:szCs w:val="21"/>
        </w:rPr>
      </w:pP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>报名流程及交费方式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  </w:t>
      </w:r>
    </w:p>
    <w:p w:rsidR="00A3640D" w:rsidRDefault="00A401C3" w:rsidP="00566E0A">
      <w:pPr>
        <w:tabs>
          <w:tab w:val="left" w:pos="8640"/>
        </w:tabs>
        <w:spacing w:beforeLines="30" w:line="280" w:lineRule="exact"/>
        <w:ind w:firstLineChars="200" w:firstLine="480"/>
        <w:rPr>
          <w:rFonts w:ascii="华文仿宋" w:eastAsia="华文仿宋" w:hAnsi="华文仿宋" w:cs="Times New Roman"/>
          <w:b/>
          <w:sz w:val="24"/>
          <w:szCs w:val="24"/>
        </w:rPr>
      </w:pPr>
      <w:r>
        <w:rPr>
          <w:rFonts w:ascii="华文仿宋" w:eastAsia="华文仿宋" w:hAnsi="华文仿宋" w:cs="Times New Roman" w:hint="eastAsia"/>
          <w:b/>
          <w:sz w:val="24"/>
          <w:szCs w:val="24"/>
        </w:rPr>
        <w:t>提交报名表→资格审查→缴纳学费→发入学通知书→报到入学</w:t>
      </w:r>
    </w:p>
    <w:p w:rsidR="00A3640D" w:rsidRDefault="00A401C3">
      <w:pPr>
        <w:tabs>
          <w:tab w:val="left" w:pos="7640"/>
          <w:tab w:val="left" w:pos="8640"/>
          <w:tab w:val="left" w:pos="8780"/>
        </w:tabs>
        <w:adjustRightInd w:val="0"/>
        <w:snapToGrid w:val="0"/>
        <w:spacing w:line="280" w:lineRule="exact"/>
        <w:ind w:right="-136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学费请以银行汇款方式汇至下列账户：</w:t>
      </w:r>
    </w:p>
    <w:p w:rsidR="00A3640D" w:rsidRDefault="00A401C3">
      <w:pPr>
        <w:tabs>
          <w:tab w:val="center" w:pos="4928"/>
        </w:tabs>
        <w:adjustRightInd w:val="0"/>
        <w:snapToGrid w:val="0"/>
        <w:spacing w:line="280" w:lineRule="exact"/>
        <w:ind w:right="-136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户　名：清华大学</w:t>
      </w:r>
      <w:r>
        <w:rPr>
          <w:rFonts w:ascii="宋体" w:hAnsi="宋体" w:cs="宋体" w:hint="eastAsia"/>
          <w:szCs w:val="21"/>
        </w:rPr>
        <w:t xml:space="preserve">(908)   </w:t>
      </w:r>
      <w:r>
        <w:rPr>
          <w:rFonts w:ascii="宋体" w:hAnsi="宋体" w:cs="宋体" w:hint="eastAsia"/>
          <w:szCs w:val="21"/>
        </w:rPr>
        <w:t xml:space="preserve">　　　　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　</w:t>
      </w:r>
    </w:p>
    <w:p w:rsidR="00A3640D" w:rsidRDefault="00A401C3">
      <w:pPr>
        <w:tabs>
          <w:tab w:val="center" w:pos="4928"/>
        </w:tabs>
        <w:adjustRightInd w:val="0"/>
        <w:snapToGrid w:val="0"/>
        <w:spacing w:line="280" w:lineRule="exact"/>
        <w:ind w:right="-136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开户银行：工行北京分行海淀西区支行</w:t>
      </w:r>
    </w:p>
    <w:p w:rsidR="00A3640D" w:rsidRDefault="00A401C3">
      <w:pPr>
        <w:tabs>
          <w:tab w:val="left" w:pos="7640"/>
          <w:tab w:val="left" w:pos="8640"/>
          <w:tab w:val="left" w:pos="8780"/>
        </w:tabs>
        <w:adjustRightInd w:val="0"/>
        <w:snapToGrid w:val="0"/>
        <w:spacing w:line="280" w:lineRule="exact"/>
        <w:ind w:right="-136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　号：</w:t>
      </w:r>
      <w:r>
        <w:rPr>
          <w:rFonts w:ascii="宋体" w:hAnsi="宋体" w:cs="宋体" w:hint="eastAsia"/>
          <w:szCs w:val="21"/>
        </w:rPr>
        <w:t>0200 0045 0908 9131 550</w:t>
      </w:r>
      <w:r>
        <w:rPr>
          <w:rFonts w:ascii="宋体" w:hAnsi="宋体" w:cs="宋体" w:hint="eastAsia"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 xml:space="preserve"> </w:t>
      </w:r>
    </w:p>
    <w:p w:rsidR="00A3640D" w:rsidRDefault="00A401C3">
      <w:pPr>
        <w:tabs>
          <w:tab w:val="left" w:pos="7640"/>
          <w:tab w:val="left" w:pos="8640"/>
          <w:tab w:val="left" w:pos="8780"/>
        </w:tabs>
        <w:adjustRightInd w:val="0"/>
        <w:snapToGrid w:val="0"/>
        <w:spacing w:line="280" w:lineRule="exact"/>
        <w:ind w:right="-136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注明“</w:t>
      </w:r>
      <w:r>
        <w:rPr>
          <w:rFonts w:ascii="宋体" w:hAnsi="宋体" w:cs="宋体" w:hint="eastAsia"/>
          <w:szCs w:val="21"/>
        </w:rPr>
        <w:t>1690810001</w:t>
      </w:r>
      <w:r>
        <w:rPr>
          <w:rFonts w:ascii="宋体" w:hAnsi="宋体" w:cs="宋体" w:hint="eastAsia"/>
          <w:szCs w:val="21"/>
        </w:rPr>
        <w:t xml:space="preserve">  XXX</w:t>
      </w:r>
      <w:r>
        <w:rPr>
          <w:rFonts w:ascii="宋体" w:hAnsi="宋体" w:cs="宋体" w:hint="eastAsia"/>
          <w:szCs w:val="21"/>
        </w:rPr>
        <w:t>学费”</w:t>
      </w:r>
      <w:r>
        <w:rPr>
          <w:rFonts w:ascii="宋体" w:hAnsi="宋体" w:cs="宋体" w:hint="eastAsia"/>
          <w:szCs w:val="21"/>
        </w:rPr>
        <w:t>(XXX</w:t>
      </w:r>
      <w:r>
        <w:rPr>
          <w:rFonts w:ascii="宋体" w:hAnsi="宋体" w:cs="宋体" w:hint="eastAsia"/>
          <w:szCs w:val="21"/>
        </w:rPr>
        <w:t>为报名参加学习学员名字）</w:t>
      </w:r>
    </w:p>
    <w:p w:rsidR="00A3640D" w:rsidRDefault="00A401C3" w:rsidP="00566E0A">
      <w:pPr>
        <w:tabs>
          <w:tab w:val="left" w:pos="8640"/>
        </w:tabs>
        <w:spacing w:beforeLines="50"/>
        <w:rPr>
          <w:rFonts w:ascii="黑体" w:eastAsia="黑体" w:hAnsi="宋体" w:cs="宋体"/>
          <w:b/>
          <w:bCs/>
          <w:caps/>
          <w:kern w:val="0"/>
          <w:sz w:val="24"/>
          <w:szCs w:val="21"/>
        </w:rPr>
      </w:pP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  </w:t>
      </w: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 xml:space="preserve">联系方式　</w:t>
      </w:r>
    </w:p>
    <w:p w:rsidR="00A3640D" w:rsidRDefault="00A401C3" w:rsidP="00566E0A">
      <w:pPr>
        <w:tabs>
          <w:tab w:val="center" w:pos="4928"/>
        </w:tabs>
        <w:adjustRightInd w:val="0"/>
        <w:snapToGrid w:val="0"/>
        <w:spacing w:beforeLines="30"/>
        <w:ind w:right="-136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>
        <w:rPr>
          <w:rFonts w:ascii="宋体" w:hAnsi="宋体" w:cs="宋体" w:hint="eastAsia"/>
          <w:szCs w:val="21"/>
        </w:rPr>
        <w:t xml:space="preserve"> </w:t>
      </w:r>
      <w:r w:rsidR="00566E0A">
        <w:rPr>
          <w:rFonts w:ascii="宋体" w:hAnsi="宋体" w:cs="宋体" w:hint="eastAsia"/>
          <w:szCs w:val="21"/>
        </w:rPr>
        <w:t>010-62996527  13911229638  何老师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 xml:space="preserve">   </w:t>
      </w:r>
    </w:p>
    <w:p w:rsidR="00A3640D" w:rsidRDefault="00A401C3" w:rsidP="00566E0A">
      <w:pPr>
        <w:tabs>
          <w:tab w:val="center" w:pos="4928"/>
        </w:tabs>
        <w:adjustRightInd w:val="0"/>
        <w:snapToGrid w:val="0"/>
        <w:spacing w:beforeLines="50"/>
        <w:ind w:right="-136"/>
        <w:rPr>
          <w:rFonts w:ascii="黑体" w:eastAsia="黑体" w:hAnsi="宋体" w:cs="宋体"/>
          <w:b/>
          <w:bCs/>
          <w:caps/>
          <w:kern w:val="0"/>
          <w:sz w:val="24"/>
          <w:szCs w:val="21"/>
        </w:rPr>
      </w:pPr>
      <w:r>
        <w:rPr>
          <w:rFonts w:ascii="黑体" w:eastAsia="黑体" w:hAnsi="宋体" w:cs="宋体" w:hint="eastAsia"/>
          <w:b/>
          <w:bCs/>
          <w:caps/>
          <w:kern w:val="0"/>
          <w:sz w:val="24"/>
          <w:szCs w:val="21"/>
        </w:rPr>
        <w:t>学员学习心得</w:t>
      </w:r>
    </w:p>
    <w:p w:rsidR="00A3640D" w:rsidRDefault="00A401C3" w:rsidP="00566E0A">
      <w:pPr>
        <w:tabs>
          <w:tab w:val="right" w:pos="3920"/>
          <w:tab w:val="right" w:pos="9540"/>
        </w:tabs>
        <w:spacing w:beforeLines="30"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清华的相识、相知是一种缘分，也是我们每个同学来之不易的一笔人生财富，这种友谊我们应该用真诚去拥抱它，巩固它。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 </w:t>
      </w:r>
      <w:r>
        <w:rPr>
          <w:rFonts w:ascii="宋体" w:hAnsi="宋体" w:cs="宋体" w:hint="eastAsia"/>
          <w:color w:val="000000"/>
          <w:szCs w:val="21"/>
        </w:rPr>
        <w:t>——卓越企业家班北京班第二期、硕士班第三期、博士班第三期廖永淳同学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来到清华学习，让我重新找回了自己年轻时的心态，认真地投入每一堂课、认真地享受校园生活和同学情谊。不同行业、年龄、背景的同学聚集在清华，大家拥有共同目标——成就一番事业。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left="525" w:hangingChars="250" w:hanging="525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——卓越企业家班北京班第二期、硕士班第三期、资本运营班第一期王瑞国同学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学在前，干在后，为了带领企业更好的发展，我选择了到清华“充电”。学习的目的不仅仅是为了一纸文凭，而是切实的学到知识和经验，能够运用到企业的发展中去，在成为清华的一分子之后，我切身感受到了清华严谨的风格，从细节上严格要求，精益求精，追求卓越。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——卓越企业家班西南班第一期</w:t>
      </w:r>
      <w:r>
        <w:rPr>
          <w:rFonts w:ascii="宋体" w:hAnsi="宋体" w:cs="宋体" w:hint="eastAsia"/>
          <w:color w:val="000000"/>
          <w:szCs w:val="21"/>
        </w:rPr>
        <w:t>、硕士班第三期、资本运营班第一期谢美华同学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前途任重而道远，却难舍师生相聚之情，唯愿大家都能身体健康、工作顺利！工作中能互通有无，以求携手并肩开拓光辉事业！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                        </w:t>
      </w:r>
      <w:r>
        <w:rPr>
          <w:rFonts w:ascii="宋体" w:hAnsi="宋体" w:cs="宋体" w:hint="eastAsia"/>
          <w:color w:val="000000"/>
          <w:szCs w:val="21"/>
        </w:rPr>
        <w:t>——卓越企业家班广东班第二期李礼堂同学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远见引导产业，思考成就未来，加入清华的大家庭，成为有远见的思考者，成就辉煌事业的领导者。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——卓越企业家班广东班第四期李春同学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知识需要不断更新，学习伴随人的一生。</w:t>
      </w:r>
      <w:r>
        <w:rPr>
          <w:rFonts w:ascii="宋体" w:hAnsi="宋体" w:cs="宋体" w:hint="eastAsia"/>
          <w:color w:val="000000"/>
          <w:szCs w:val="21"/>
        </w:rPr>
        <w:t xml:space="preserve">                         </w:t>
      </w:r>
      <w:r>
        <w:rPr>
          <w:rFonts w:ascii="宋体" w:hAnsi="宋体" w:cs="宋体" w:hint="eastAsia"/>
          <w:color w:val="000000"/>
          <w:szCs w:val="21"/>
        </w:rPr>
        <w:t>——卓越企业家班广东班第五期林建明同学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企业难以预料未来，因此还是务实为好。就像学习一样，学习的过程也是先蹲低然后再跳高。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——卓越企业家班广东班第六期王福官同学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在知识的高峰上登得越高，眼前展现的景色就越壮阔。愿我们牢记清华的校风“行胜于言”，在各自的工作中共同努力，用我们的双手开创中国的新纪元。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</w:t>
      </w:r>
      <w:r>
        <w:rPr>
          <w:rFonts w:ascii="宋体" w:hAnsi="宋体" w:cs="宋体" w:hint="eastAsia"/>
          <w:color w:val="000000"/>
          <w:szCs w:val="21"/>
        </w:rPr>
        <w:t>——卓越企业家班广东班第七期温家慧同学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对事业的追求，对知识的渴望使我们相聚清华、相知清华；珍惜师生之谊、同学之情！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00" w:firstLine="420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——卓越企业家班北京班第四期、资本运营班第二期胡青竹同学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如果众人分享一个苹果，得到的是同一种滋味；但是众人分享思维，会撞击出更多火花。在清华的学习使我自己的经营理念获得难能可贵的“改变”，与同学们擦出更多火花，点亮更多经营的“灵感”。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——卓越企业家班北京班第六期、资本运营班第二期韩建文同学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认识你清华大学</w:t>
      </w:r>
      <w:r>
        <w:rPr>
          <w:rFonts w:ascii="宋体" w:hAnsi="宋体" w:cs="宋体" w:hint="eastAsia"/>
          <w:color w:val="000000"/>
          <w:szCs w:val="21"/>
        </w:rPr>
        <w:t>CEO</w:t>
      </w:r>
      <w:r>
        <w:rPr>
          <w:rFonts w:ascii="宋体" w:hAnsi="宋体" w:cs="宋体" w:hint="eastAsia"/>
          <w:color w:val="000000"/>
          <w:szCs w:val="21"/>
        </w:rPr>
        <w:t>，才知道有一种心情，叫做依恋，有一种感觉，叫做心灵深处的爱；遇见你清华</w:t>
      </w:r>
      <w:r>
        <w:rPr>
          <w:rFonts w:ascii="宋体" w:hAnsi="宋体" w:cs="宋体" w:hint="eastAsia"/>
          <w:color w:val="000000"/>
          <w:szCs w:val="21"/>
        </w:rPr>
        <w:t>CEO</w:t>
      </w:r>
      <w:r>
        <w:rPr>
          <w:rFonts w:ascii="宋体" w:hAnsi="宋体" w:cs="宋体" w:hint="eastAsia"/>
          <w:color w:val="000000"/>
          <w:szCs w:val="21"/>
        </w:rPr>
        <w:t>，是我们的缘；认识你清华</w:t>
      </w:r>
      <w:r>
        <w:rPr>
          <w:rFonts w:ascii="宋体" w:hAnsi="宋体" w:cs="宋体" w:hint="eastAsia"/>
          <w:color w:val="000000"/>
          <w:szCs w:val="21"/>
        </w:rPr>
        <w:t>CEO</w:t>
      </w:r>
      <w:r>
        <w:rPr>
          <w:rFonts w:ascii="宋体" w:hAnsi="宋体" w:cs="宋体" w:hint="eastAsia"/>
          <w:color w:val="000000"/>
          <w:szCs w:val="21"/>
        </w:rPr>
        <w:t>，是上天赐给我的一份厚礼。</w:t>
      </w:r>
      <w:r>
        <w:rPr>
          <w:rFonts w:ascii="宋体" w:hAnsi="宋体" w:cs="宋体" w:hint="eastAsia"/>
          <w:color w:val="000000"/>
          <w:szCs w:val="21"/>
        </w:rPr>
        <w:t xml:space="preserve">                    </w:t>
      </w:r>
      <w:r>
        <w:rPr>
          <w:rFonts w:ascii="宋体" w:hAnsi="宋体" w:cs="宋体" w:hint="eastAsia"/>
          <w:color w:val="000000"/>
          <w:szCs w:val="21"/>
        </w:rPr>
        <w:t>——卓越企业家班</w:t>
      </w:r>
      <w:r>
        <w:rPr>
          <w:rFonts w:ascii="宋体" w:hAnsi="宋体" w:cs="宋体" w:hint="eastAsia"/>
          <w:color w:val="000000"/>
          <w:szCs w:val="21"/>
        </w:rPr>
        <w:t>北京班第七期刘国庆同学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在清华的学习最重要的，就是要善于用最少的时间，集中吸取教授们十几年研究成果的精华。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——卓越企业家班北京班第七期周飞舟同学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五湖四海清华聚，结下友谊难忘怀；常用书信来联系，喜庆之时同分享。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left="525" w:hangingChars="250" w:hanging="525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——卓越企业家班北京班第八期郜振国同学</w:t>
      </w:r>
    </w:p>
    <w:p w:rsidR="00A3640D" w:rsidRDefault="00A401C3">
      <w:pPr>
        <w:tabs>
          <w:tab w:val="left" w:pos="476"/>
          <w:tab w:val="right" w:pos="3920"/>
          <w:tab w:val="right" w:pos="9540"/>
        </w:tabs>
        <w:spacing w:line="280" w:lineRule="exact"/>
        <w:ind w:leftChars="8" w:left="17" w:firstLineChars="229" w:firstLine="481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清华对我来说是从小的梦想和向往，特别是“自强不息、厚德载物”这一校训理念，跟我的性格和我企业的文化特别吻合。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                            </w:t>
      </w:r>
      <w:r>
        <w:rPr>
          <w:rFonts w:ascii="宋体" w:hAnsi="宋体" w:cs="宋体" w:hint="eastAsia"/>
          <w:color w:val="000000"/>
          <w:szCs w:val="21"/>
        </w:rPr>
        <w:t>——卓越企业家班北京班第十期韩雄光同学</w:t>
      </w:r>
    </w:p>
    <w:p w:rsidR="00A3640D" w:rsidRDefault="00A401C3">
      <w:pPr>
        <w:tabs>
          <w:tab w:val="left" w:pos="476"/>
          <w:tab w:val="right" w:pos="3920"/>
          <w:tab w:val="right" w:pos="9540"/>
        </w:tabs>
        <w:spacing w:line="280" w:lineRule="exact"/>
        <w:ind w:leftChars="228" w:left="584" w:hangingChars="50" w:hanging="105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借平台、合资源、定目标、创卓越！</w:t>
      </w:r>
      <w:r>
        <w:rPr>
          <w:rFonts w:ascii="宋体" w:hAnsi="宋体" w:cs="宋体" w:hint="eastAsia"/>
          <w:color w:val="000000"/>
          <w:szCs w:val="21"/>
        </w:rPr>
        <w:t xml:space="preserve">                     </w:t>
      </w:r>
      <w:r>
        <w:rPr>
          <w:rFonts w:ascii="宋体" w:hAnsi="宋体" w:cs="宋体" w:hint="eastAsia"/>
          <w:color w:val="00000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szCs w:val="21"/>
        </w:rPr>
        <w:t>——卓越企业家班北京班第十一期张芳同学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leftChars="8" w:left="17" w:firstLineChars="229" w:firstLine="481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除了知识和思想，清华还能带给你一个忠实而庞大的校友网络，拥有国内各大学商学院校友网中最扎实、最稳固的校友团体，清华同学们在这里获取管理新知、拓展社会资源、谋求合作机会、助推事业发展。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leftChars="228" w:left="584" w:hangingChars="50" w:hanging="105"/>
        <w:jc w:val="righ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——卓越企业家班北京班第十一期杨红艳同学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梦，虽然短暂，但我们都拥有梦想；雨，虽很润爽，但我们总渴望阳光；聚，虽有欢悦，但也有离别之伤；你，虽不在我身旁，但我会永记心上；共同的追求，同一个梦想；同窗</w:t>
      </w:r>
      <w:r>
        <w:rPr>
          <w:rFonts w:ascii="宋体" w:hAnsi="宋体" w:cs="宋体" w:hint="eastAsia"/>
          <w:color w:val="000000"/>
          <w:szCs w:val="21"/>
        </w:rPr>
        <w:t>虽已结束，友情才刚起航，祖国的大地上，以后都会有我们快乐欢聚的天堂！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        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——卓越企业家班北京班第十二期李海峰同学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商海修缺入华堂，锈铁回炉再炼钢；同窗融汇炉火旺，师长锻打钢更强；清华园里金风爽，人中龙凤聚一堂；锻得宝剑倚天长，跨海斩鲸缚龙王！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   </w:t>
      </w:r>
      <w:r>
        <w:rPr>
          <w:rFonts w:ascii="宋体" w:hAnsi="宋体" w:cs="宋体" w:hint="eastAsia"/>
          <w:color w:val="000000"/>
          <w:szCs w:val="21"/>
        </w:rPr>
        <w:t>——卓越企业家班北京班第十三期周兵同学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>清华是天，同学是地，有了清华和同学，我就可以顶天立地；清华是风，同学是雨，有了清华和</w:t>
      </w:r>
      <w:r>
        <w:rPr>
          <w:rFonts w:ascii="宋体" w:hAnsi="宋体" w:cs="宋体" w:hint="eastAsia"/>
          <w:color w:val="000000"/>
          <w:szCs w:val="21"/>
        </w:rPr>
        <w:t>同学，我就可以呼风唤雨！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                  </w:t>
      </w:r>
      <w:r>
        <w:rPr>
          <w:rFonts w:ascii="宋体" w:hAnsi="宋体" w:cs="宋体" w:hint="eastAsia"/>
          <w:color w:val="00000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szCs w:val="21"/>
        </w:rPr>
        <w:t>——卓越企业家班北京班第十三期马世清同学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清华学习经历告诉我们，学习可以成为增强企业核心竞争力的有效手段，它能使我们拨云见日、豁然开朗，成为企业竞争之利器。</w:t>
      </w:r>
      <w:r>
        <w:rPr>
          <w:rFonts w:ascii="宋体" w:hAnsi="宋体" w:cs="宋体" w:hint="eastAsia"/>
          <w:color w:val="000000"/>
          <w:szCs w:val="21"/>
        </w:rPr>
        <w:t xml:space="preserve">                       </w:t>
      </w:r>
      <w:r>
        <w:rPr>
          <w:rFonts w:ascii="宋体" w:hAnsi="宋体" w:cs="宋体" w:hint="eastAsia"/>
          <w:color w:val="000000"/>
          <w:szCs w:val="21"/>
        </w:rPr>
        <w:t>——卓越企业家班北京班第十三期、内蒙古伊东一、二、三期马金山同学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我进入了清华，最大的感受是我进入了一个有活力、有朝气、团结、包容的集体。大家一心一意都为班集体着想，这真的有点共产</w:t>
      </w:r>
      <w:r>
        <w:rPr>
          <w:rFonts w:ascii="宋体" w:hAnsi="宋体" w:cs="宋体" w:hint="eastAsia"/>
          <w:color w:val="000000"/>
          <w:szCs w:val="21"/>
        </w:rPr>
        <w:t>主义的感觉了。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          </w:t>
      </w:r>
      <w:r>
        <w:rPr>
          <w:rFonts w:ascii="宋体" w:hAnsi="宋体" w:cs="宋体" w:hint="eastAsia"/>
          <w:color w:val="000000"/>
          <w:szCs w:val="21"/>
        </w:rPr>
        <w:t>——卓越企业家班北京班第十三期张亮同学</w:t>
      </w:r>
    </w:p>
    <w:p w:rsidR="00A3640D" w:rsidRDefault="00A401C3">
      <w:pPr>
        <w:tabs>
          <w:tab w:val="right" w:pos="3920"/>
          <w:tab w:val="right" w:pos="9540"/>
        </w:tabs>
        <w:spacing w:line="280" w:lineRule="exact"/>
        <w:ind w:firstLineChars="225" w:firstLine="473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我们同学真好，庆幸自己来到清华！</w:t>
      </w:r>
      <w:r>
        <w:rPr>
          <w:rFonts w:ascii="宋体" w:hAnsi="宋体" w:cs="宋体" w:hint="eastAsia"/>
          <w:color w:val="000000"/>
          <w:szCs w:val="21"/>
        </w:rPr>
        <w:t xml:space="preserve">                       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——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卓越企业家班北京班第十四期凌喜乐同学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</w:p>
    <w:p w:rsidR="00A3640D" w:rsidRDefault="00566E0A" w:rsidP="00566E0A">
      <w:pPr>
        <w:tabs>
          <w:tab w:val="right" w:pos="3920"/>
          <w:tab w:val="right" w:pos="9540"/>
        </w:tabs>
        <w:ind w:left="3360" w:right="480" w:hangingChars="1600" w:hanging="3360"/>
        <w:jc w:val="center"/>
        <w:rPr>
          <w:rFonts w:ascii="Cambria" w:hAnsi="Cambria" w:cs="Times New Roman"/>
          <w:b/>
          <w:sz w:val="36"/>
          <w:szCs w:val="36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 xml:space="preserve">     </w:t>
      </w:r>
      <w:r w:rsidR="00A401C3">
        <w:rPr>
          <w:rFonts w:ascii="Cambria" w:hAnsi="宋体" w:cs="Times New Roman" w:hint="eastAsia"/>
          <w:b/>
          <w:sz w:val="36"/>
          <w:szCs w:val="36"/>
        </w:rPr>
        <w:t>卓越企业家高级</w:t>
      </w:r>
      <w:r w:rsidR="00A401C3">
        <w:rPr>
          <w:rFonts w:ascii="Cambria" w:hAnsi="宋体" w:cs="Times New Roman"/>
          <w:b/>
          <w:sz w:val="36"/>
          <w:szCs w:val="36"/>
        </w:rPr>
        <w:t>研修班</w:t>
      </w:r>
    </w:p>
    <w:p w:rsidR="00A3640D" w:rsidRDefault="00A401C3" w:rsidP="00566E0A">
      <w:pPr>
        <w:tabs>
          <w:tab w:val="left" w:pos="7640"/>
          <w:tab w:val="left" w:pos="8640"/>
          <w:tab w:val="left" w:pos="8780"/>
        </w:tabs>
        <w:adjustRightInd w:val="0"/>
        <w:snapToGrid w:val="0"/>
        <w:spacing w:beforeLines="50" w:afterLines="50" w:line="360" w:lineRule="exact"/>
        <w:ind w:right="-136"/>
        <w:jc w:val="center"/>
        <w:rPr>
          <w:rFonts w:ascii="Cambria" w:hAnsi="Cambria" w:cs="Times New Roman"/>
          <w:b/>
          <w:sz w:val="36"/>
          <w:szCs w:val="20"/>
        </w:rPr>
      </w:pPr>
      <w:r>
        <w:rPr>
          <w:rFonts w:ascii="Cambria" w:hAnsi="宋体" w:cs="Times New Roman"/>
          <w:b/>
          <w:sz w:val="36"/>
          <w:szCs w:val="20"/>
        </w:rPr>
        <w:t>报名申请表</w:t>
      </w:r>
    </w:p>
    <w:p w:rsidR="00A3640D" w:rsidRDefault="00A3640D">
      <w:pPr>
        <w:wordWrap w:val="0"/>
        <w:spacing w:line="360" w:lineRule="exact"/>
        <w:jc w:val="right"/>
        <w:rPr>
          <w:rFonts w:ascii="宋体" w:hAnsi="宋体" w:cs="Times New Roman"/>
          <w:sz w:val="32"/>
          <w:szCs w:val="20"/>
        </w:rPr>
      </w:pPr>
      <w:r w:rsidRPr="00A3640D">
        <w:rPr>
          <w:rFonts w:ascii="宋体" w:hAnsi="Times New Roman" w:cs="Times New Roman"/>
          <w:b/>
          <w:spacing w:val="60"/>
          <w:sz w:val="36"/>
          <w:szCs w:val="20"/>
        </w:rPr>
        <w:pict>
          <v:rect id="文本框 319" o:spid="_x0000_s1037" style="position:absolute;left:0;text-align:left;margin-left:-4.05pt;margin-top:1.35pt;width:161.2pt;height:22.35pt;z-index:251661312" o:preferrelative="t" filled="f" stroked="f">
            <v:textbox>
              <w:txbxContent>
                <w:p w:rsidR="00A3640D" w:rsidRDefault="00A401C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填表日期：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xbxContent>
            </v:textbox>
          </v:rect>
        </w:pict>
      </w:r>
      <w:r w:rsidR="00A401C3">
        <w:rPr>
          <w:rFonts w:ascii="Times New Roman" w:hAnsi="Times New Roman" w:cs="Times New Roman" w:hint="eastAsia"/>
          <w:b/>
          <w:sz w:val="32"/>
          <w:szCs w:val="20"/>
        </w:rPr>
        <w:t xml:space="preserve">    </w:t>
      </w:r>
      <w:r w:rsidR="00A401C3">
        <w:rPr>
          <w:rFonts w:ascii="Times New Roman" w:hAnsi="Times New Roman" w:cs="Times New Roman" w:hint="eastAsia"/>
          <w:sz w:val="32"/>
          <w:szCs w:val="20"/>
        </w:rPr>
        <w:t xml:space="preserve"> </w:t>
      </w:r>
      <w:r w:rsidR="00A401C3"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Spec="center" w:tblpY="141"/>
        <w:tblW w:w="10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01"/>
        <w:gridCol w:w="1559"/>
        <w:gridCol w:w="328"/>
        <w:gridCol w:w="381"/>
        <w:gridCol w:w="147"/>
        <w:gridCol w:w="192"/>
        <w:gridCol w:w="360"/>
        <w:gridCol w:w="1080"/>
        <w:gridCol w:w="905"/>
        <w:gridCol w:w="951"/>
        <w:gridCol w:w="629"/>
        <w:gridCol w:w="271"/>
        <w:gridCol w:w="905"/>
        <w:gridCol w:w="1919"/>
      </w:tblGrid>
      <w:tr w:rsidR="00A3640D">
        <w:trPr>
          <w:trHeight w:val="603"/>
        </w:trPr>
        <w:tc>
          <w:tcPr>
            <w:tcW w:w="1101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  <w:lang w:val="zh-CN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姓</w:t>
            </w: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 xml:space="preserve"> </w:t>
            </w:r>
            <w:r>
              <w:rPr>
                <w:rFonts w:ascii="宋体" w:hAnsi="Times New Roman" w:cs="Times New Roman"/>
                <w:b/>
                <w:szCs w:val="20"/>
                <w:lang w:val="zh-CN"/>
              </w:rPr>
              <w:t xml:space="preserve"> </w:t>
            </w: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名</w:t>
            </w:r>
          </w:p>
        </w:tc>
        <w:tc>
          <w:tcPr>
            <w:tcW w:w="1559" w:type="dxa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  <w:lang w:val="zh-CN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性别</w:t>
            </w:r>
          </w:p>
        </w:tc>
        <w:tc>
          <w:tcPr>
            <w:tcW w:w="699" w:type="dxa"/>
            <w:gridSpan w:val="3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  <w:lang w:val="zh-CN"/>
              </w:rPr>
            </w:pPr>
          </w:p>
        </w:tc>
        <w:tc>
          <w:tcPr>
            <w:tcW w:w="1080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  <w:lang w:val="zh-CN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出生日期</w:t>
            </w:r>
          </w:p>
        </w:tc>
        <w:tc>
          <w:tcPr>
            <w:tcW w:w="1856" w:type="dxa"/>
            <w:gridSpan w:val="2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szCs w:val="20"/>
                <w:lang w:val="zh-CN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  <w:lang w:val="zh-CN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身份证号</w:t>
            </w:r>
          </w:p>
        </w:tc>
        <w:tc>
          <w:tcPr>
            <w:tcW w:w="1919" w:type="dxa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  <w:lang w:val="zh-CN"/>
              </w:rPr>
            </w:pPr>
          </w:p>
        </w:tc>
      </w:tr>
      <w:tr w:rsidR="00A3640D">
        <w:trPr>
          <w:trHeight w:val="454"/>
        </w:trPr>
        <w:tc>
          <w:tcPr>
            <w:tcW w:w="1101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学</w:t>
            </w: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 xml:space="preserve">  </w:t>
            </w: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历</w:t>
            </w:r>
          </w:p>
        </w:tc>
        <w:tc>
          <w:tcPr>
            <w:tcW w:w="1559" w:type="dxa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szCs w:val="20"/>
              </w:rPr>
            </w:pPr>
          </w:p>
          <w:p w:rsidR="00A3640D" w:rsidRDefault="00A3640D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国籍</w:t>
            </w:r>
          </w:p>
        </w:tc>
        <w:tc>
          <w:tcPr>
            <w:tcW w:w="699" w:type="dxa"/>
            <w:gridSpan w:val="3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职</w:t>
            </w: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 xml:space="preserve">    </w:t>
            </w: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务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szCs w:val="20"/>
              </w:rPr>
            </w:pPr>
          </w:p>
        </w:tc>
        <w:tc>
          <w:tcPr>
            <w:tcW w:w="1805" w:type="dxa"/>
            <w:gridSpan w:val="3"/>
            <w:tcBorders>
              <w:left w:val="single" w:sz="4" w:space="0" w:color="auto"/>
            </w:tcBorders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毕业学校及专业</w:t>
            </w:r>
          </w:p>
        </w:tc>
        <w:tc>
          <w:tcPr>
            <w:tcW w:w="1919" w:type="dxa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szCs w:val="20"/>
              </w:rPr>
            </w:pPr>
          </w:p>
        </w:tc>
      </w:tr>
      <w:tr w:rsidR="00A3640D">
        <w:trPr>
          <w:cantSplit/>
          <w:trHeight w:val="534"/>
        </w:trPr>
        <w:tc>
          <w:tcPr>
            <w:tcW w:w="1101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单位名称</w:t>
            </w:r>
          </w:p>
        </w:tc>
        <w:tc>
          <w:tcPr>
            <w:tcW w:w="5903" w:type="dxa"/>
            <w:gridSpan w:val="9"/>
            <w:tcBorders>
              <w:right w:val="single" w:sz="4" w:space="0" w:color="auto"/>
            </w:tcBorders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参加过哪个学校的研修班学习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3640D">
        <w:trPr>
          <w:trHeight w:val="609"/>
        </w:trPr>
        <w:tc>
          <w:tcPr>
            <w:tcW w:w="1101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通讯地址</w:t>
            </w:r>
          </w:p>
        </w:tc>
        <w:tc>
          <w:tcPr>
            <w:tcW w:w="5903" w:type="dxa"/>
            <w:gridSpan w:val="9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ind w:firstLineChars="147" w:firstLine="31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邮　编</w:t>
            </w:r>
          </w:p>
        </w:tc>
        <w:tc>
          <w:tcPr>
            <w:tcW w:w="1919" w:type="dxa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3640D">
        <w:trPr>
          <w:cantSplit/>
          <w:trHeight w:val="617"/>
        </w:trPr>
        <w:tc>
          <w:tcPr>
            <w:tcW w:w="1101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手　机</w:t>
            </w:r>
          </w:p>
        </w:tc>
        <w:tc>
          <w:tcPr>
            <w:tcW w:w="1887" w:type="dxa"/>
            <w:gridSpan w:val="2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电话</w:t>
            </w:r>
          </w:p>
        </w:tc>
        <w:tc>
          <w:tcPr>
            <w:tcW w:w="3296" w:type="dxa"/>
            <w:gridSpan w:val="4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ind w:firstLineChars="147" w:firstLine="31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传　真</w:t>
            </w:r>
          </w:p>
        </w:tc>
        <w:tc>
          <w:tcPr>
            <w:tcW w:w="1919" w:type="dxa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3640D">
        <w:trPr>
          <w:cantSplit/>
          <w:trHeight w:val="563"/>
        </w:trPr>
        <w:tc>
          <w:tcPr>
            <w:tcW w:w="1101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E</w:t>
            </w:r>
            <w:r>
              <w:rPr>
                <w:rFonts w:ascii="宋体" w:hAnsi="Times New Roman" w:cs="Times New Roman" w:hint="eastAsia"/>
                <w:b/>
                <w:szCs w:val="20"/>
              </w:rPr>
              <w:t>－</w:t>
            </w:r>
            <w:r>
              <w:rPr>
                <w:rFonts w:ascii="Times New Roman" w:hAnsi="Times New Roman" w:cs="Times New Roman"/>
                <w:b/>
                <w:szCs w:val="20"/>
              </w:rPr>
              <w:t>mail</w:t>
            </w:r>
          </w:p>
        </w:tc>
        <w:tc>
          <w:tcPr>
            <w:tcW w:w="1887" w:type="dxa"/>
            <w:gridSpan w:val="2"/>
            <w:tcBorders>
              <w:right w:val="single" w:sz="4" w:space="0" w:color="auto"/>
            </w:tcBorders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QQ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微信号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A3640D" w:rsidRDefault="00A40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网</w:t>
            </w: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 xml:space="preserve">  </w:t>
            </w:r>
            <w:r>
              <w:rPr>
                <w:rFonts w:ascii="宋体" w:hAnsi="Times New Roman" w:cs="Times New Roman" w:hint="eastAsia"/>
                <w:b/>
                <w:szCs w:val="20"/>
                <w:lang w:val="zh-CN"/>
              </w:rPr>
              <w:t>址</w:t>
            </w:r>
          </w:p>
        </w:tc>
        <w:tc>
          <w:tcPr>
            <w:tcW w:w="1919" w:type="dxa"/>
            <w:vAlign w:val="center"/>
          </w:tcPr>
          <w:p w:rsidR="00A3640D" w:rsidRDefault="00A3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3640D">
        <w:trPr>
          <w:trHeight w:val="197"/>
        </w:trPr>
        <w:tc>
          <w:tcPr>
            <w:tcW w:w="10728" w:type="dxa"/>
            <w:gridSpan w:val="14"/>
            <w:vAlign w:val="center"/>
          </w:tcPr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个人工作经历</w:t>
            </w:r>
          </w:p>
        </w:tc>
      </w:tr>
      <w:tr w:rsidR="00A3640D">
        <w:trPr>
          <w:trHeight w:val="447"/>
        </w:trPr>
        <w:tc>
          <w:tcPr>
            <w:tcW w:w="3516" w:type="dxa"/>
            <w:gridSpan w:val="5"/>
            <w:vAlign w:val="center"/>
          </w:tcPr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——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月</w:t>
            </w:r>
          </w:p>
        </w:tc>
        <w:tc>
          <w:tcPr>
            <w:tcW w:w="4117" w:type="dxa"/>
            <w:gridSpan w:val="6"/>
            <w:vAlign w:val="center"/>
          </w:tcPr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工作单位及部门</w:t>
            </w:r>
          </w:p>
        </w:tc>
        <w:tc>
          <w:tcPr>
            <w:tcW w:w="3095" w:type="dxa"/>
            <w:gridSpan w:val="3"/>
            <w:vAlign w:val="center"/>
          </w:tcPr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所担任职务</w:t>
            </w:r>
          </w:p>
        </w:tc>
      </w:tr>
      <w:tr w:rsidR="00A3640D">
        <w:trPr>
          <w:trHeight w:val="439"/>
        </w:trPr>
        <w:tc>
          <w:tcPr>
            <w:tcW w:w="3516" w:type="dxa"/>
            <w:gridSpan w:val="5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3640D">
        <w:trPr>
          <w:trHeight w:val="333"/>
        </w:trPr>
        <w:tc>
          <w:tcPr>
            <w:tcW w:w="3516" w:type="dxa"/>
            <w:gridSpan w:val="5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3640D">
        <w:trPr>
          <w:trHeight w:val="213"/>
        </w:trPr>
        <w:tc>
          <w:tcPr>
            <w:tcW w:w="3516" w:type="dxa"/>
            <w:gridSpan w:val="5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A3640D" w:rsidRDefault="00A3640D">
            <w:pPr>
              <w:tabs>
                <w:tab w:val="left" w:pos="180"/>
                <w:tab w:val="left" w:pos="4920"/>
                <w:tab w:val="left" w:pos="6120"/>
              </w:tabs>
              <w:spacing w:line="560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3640D">
        <w:trPr>
          <w:trHeight w:val="2684"/>
        </w:trPr>
        <w:tc>
          <w:tcPr>
            <w:tcW w:w="10728" w:type="dxa"/>
            <w:gridSpan w:val="14"/>
          </w:tcPr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0"/>
              </w:rPr>
              <w:t>所在单位上年末生产（销售）总值</w:t>
            </w:r>
            <w:r>
              <w:rPr>
                <w:rFonts w:ascii="Times New Roman" w:hAnsi="Times New Roman" w:cs="Times New Roman" w:hint="eastAsia"/>
                <w:szCs w:val="20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0"/>
              </w:rPr>
              <w:t>万元，上年末职工总人数</w:t>
            </w:r>
            <w:r>
              <w:rPr>
                <w:rFonts w:ascii="Times New Roman" w:hAnsi="Times New Roman" w:cs="Times New Roman" w:hint="eastAsia"/>
                <w:szCs w:val="20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0"/>
              </w:rPr>
              <w:t xml:space="preserve"> </w:t>
            </w:r>
          </w:p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360" w:lineRule="auto"/>
              <w:rPr>
                <w:rFonts w:ascii="宋体" w:hAnsi="宋体" w:cs="Times New Roman"/>
                <w:b/>
                <w:szCs w:val="20"/>
                <w:u w:val="single"/>
              </w:rPr>
            </w:pPr>
            <w:r>
              <w:rPr>
                <w:rFonts w:ascii="宋体" w:hAnsi="宋体" w:cs="Times New Roman" w:hint="eastAsia"/>
                <w:b/>
                <w:szCs w:val="20"/>
              </w:rPr>
              <w:t>所在单位性质（国企或民企）及简介（可以另附纸）：</w:t>
            </w:r>
            <w:r>
              <w:rPr>
                <w:rFonts w:ascii="宋体" w:hAnsi="宋体" w:cs="Times New Roman" w:hint="eastAsia"/>
                <w:b/>
                <w:szCs w:val="20"/>
                <w:u w:val="single"/>
              </w:rPr>
              <w:t xml:space="preserve">                                                                                                       </w:t>
            </w:r>
          </w:p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360" w:lineRule="auto"/>
              <w:rPr>
                <w:rFonts w:ascii="宋体" w:hAnsi="宋体" w:cs="Times New Roman"/>
                <w:b/>
                <w:szCs w:val="20"/>
                <w:u w:val="single"/>
              </w:rPr>
            </w:pPr>
            <w:r>
              <w:rPr>
                <w:rFonts w:ascii="宋体" w:hAnsi="宋体" w:cs="Times New Roman" w:hint="eastAsia"/>
                <w:b/>
                <w:szCs w:val="20"/>
                <w:u w:val="single"/>
              </w:rPr>
              <w:t xml:space="preserve">                                                                                                      </w:t>
            </w:r>
          </w:p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360" w:lineRule="auto"/>
              <w:rPr>
                <w:rFonts w:ascii="宋体" w:hAnsi="宋体" w:cs="Times New Roman"/>
                <w:b/>
                <w:szCs w:val="20"/>
                <w:u w:val="single"/>
              </w:rPr>
            </w:pPr>
            <w:r>
              <w:rPr>
                <w:rFonts w:ascii="宋体" w:hAnsi="宋体" w:cs="Times New Roman" w:hint="eastAsia"/>
                <w:b/>
                <w:szCs w:val="20"/>
                <w:u w:val="single"/>
              </w:rPr>
              <w:t xml:space="preserve">                                                 </w:t>
            </w:r>
            <w:r>
              <w:rPr>
                <w:rFonts w:ascii="宋体" w:hAnsi="宋体" w:cs="Times New Roman" w:hint="eastAsia"/>
                <w:b/>
                <w:szCs w:val="20"/>
                <w:u w:val="single"/>
              </w:rPr>
              <w:t xml:space="preserve">                                                  </w:t>
            </w:r>
          </w:p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360" w:lineRule="auto"/>
              <w:rPr>
                <w:rFonts w:ascii="宋体" w:hAnsi="宋体" w:cs="Times New Roman"/>
                <w:b/>
                <w:szCs w:val="20"/>
                <w:u w:val="single"/>
              </w:rPr>
            </w:pPr>
            <w:r>
              <w:rPr>
                <w:rFonts w:ascii="宋体" w:hAnsi="宋体" w:cs="Times New Roman" w:hint="eastAsia"/>
                <w:b/>
                <w:szCs w:val="20"/>
              </w:rPr>
              <w:t>经营范围</w:t>
            </w:r>
            <w:r>
              <w:rPr>
                <w:rFonts w:ascii="宋体" w:hAnsi="宋体" w:cs="Times New Roman" w:hint="eastAsia"/>
                <w:b/>
                <w:szCs w:val="20"/>
                <w:u w:val="single"/>
              </w:rPr>
              <w:t>：</w:t>
            </w:r>
            <w:r>
              <w:rPr>
                <w:rFonts w:ascii="宋体" w:hAnsi="宋体" w:cs="Times New Roman" w:hint="eastAsia"/>
                <w:b/>
                <w:szCs w:val="20"/>
                <w:u w:val="single"/>
              </w:rPr>
              <w:t xml:space="preserve">                                                                                                   </w:t>
            </w:r>
          </w:p>
          <w:p w:rsidR="00A3640D" w:rsidRDefault="00A401C3">
            <w:pPr>
              <w:tabs>
                <w:tab w:val="left" w:pos="180"/>
                <w:tab w:val="left" w:pos="4920"/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宋体" w:hAnsi="宋体" w:cs="Times New Roman" w:hint="eastAsia"/>
                <w:b/>
                <w:szCs w:val="20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</w:tbl>
    <w:p w:rsidR="00A3640D" w:rsidRDefault="00A3640D">
      <w:pPr>
        <w:spacing w:line="280" w:lineRule="exact"/>
        <w:ind w:leftChars="-257" w:left="-540"/>
        <w:rPr>
          <w:rFonts w:ascii="Times New Roman" w:hAnsi="Times New Roman" w:cs="Times New Roman"/>
          <w:b/>
          <w:szCs w:val="21"/>
        </w:rPr>
      </w:pPr>
    </w:p>
    <w:p w:rsidR="00A3640D" w:rsidRDefault="00A3640D">
      <w:pPr>
        <w:spacing w:line="280" w:lineRule="exact"/>
        <w:ind w:leftChars="-257" w:left="-540"/>
        <w:rPr>
          <w:rFonts w:ascii="Times New Roman" w:hAnsi="Times New Roman" w:cs="Times New Roman"/>
          <w:b/>
          <w:sz w:val="20"/>
          <w:szCs w:val="20"/>
        </w:rPr>
      </w:pPr>
      <w:r w:rsidRPr="00A3640D">
        <w:rPr>
          <w:rFonts w:ascii="Times New Roman" w:hAnsi="Times New Roman" w:cs="Times New Roman"/>
          <w:sz w:val="20"/>
          <w:szCs w:val="20"/>
        </w:rPr>
        <w:pict>
          <v:rect id="矩形 318" o:spid="_x0000_s1038" style="position:absolute;left:0;text-align:left;margin-left:468.5pt;margin-top:6pt;width:49.5pt;height:53.25pt;z-index:251662336" o:preferrelative="t" filled="f" stroked="f"/>
        </w:pict>
      </w:r>
      <w:r w:rsidR="00A401C3">
        <w:rPr>
          <w:rFonts w:ascii="Times New Roman" w:hAnsi="Times New Roman" w:cs="Times New Roman" w:hint="eastAsia"/>
          <w:b/>
          <w:sz w:val="20"/>
          <w:szCs w:val="20"/>
        </w:rPr>
        <w:t xml:space="preserve">      </w:t>
      </w:r>
      <w:r w:rsidR="00A401C3">
        <w:rPr>
          <w:rFonts w:ascii="Times New Roman" w:hAnsi="Times New Roman" w:cs="Times New Roman" w:hint="eastAsia"/>
          <w:b/>
          <w:sz w:val="20"/>
          <w:szCs w:val="20"/>
        </w:rPr>
        <w:t>注意事项：</w:t>
      </w:r>
      <w:r w:rsidR="00A401C3">
        <w:rPr>
          <w:rFonts w:ascii="宋体" w:hAnsi="宋体" w:cs="Times New Roman" w:hint="eastAsia"/>
          <w:b/>
          <w:spacing w:val="-10"/>
          <w:sz w:val="20"/>
          <w:szCs w:val="20"/>
        </w:rPr>
        <w:t>1</w:t>
      </w:r>
      <w:r w:rsidR="00A401C3">
        <w:rPr>
          <w:rFonts w:ascii="宋体" w:hAnsi="宋体" w:cs="Times New Roman" w:hint="eastAsia"/>
          <w:b/>
          <w:spacing w:val="-10"/>
          <w:sz w:val="20"/>
          <w:szCs w:val="20"/>
        </w:rPr>
        <w:t>、</w:t>
      </w:r>
      <w:r w:rsidR="00A401C3">
        <w:rPr>
          <w:rFonts w:ascii="Times New Roman" w:hAnsi="Times New Roman" w:cs="Times New Roman" w:hint="eastAsia"/>
          <w:b/>
          <w:sz w:val="20"/>
          <w:szCs w:val="20"/>
        </w:rPr>
        <w:t>请认真填写报名，以保证届时做正式通讯录时信息准确；</w:t>
      </w:r>
    </w:p>
    <w:p w:rsidR="00A3640D" w:rsidRDefault="00A401C3">
      <w:pPr>
        <w:spacing w:line="280" w:lineRule="exact"/>
        <w:ind w:leftChars="-257" w:left="-540"/>
        <w:rPr>
          <w:rFonts w:ascii="宋体" w:hAnsi="宋体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                2</w:t>
      </w:r>
      <w:r>
        <w:rPr>
          <w:rFonts w:ascii="Times New Roman" w:hAnsi="Times New Roman" w:cs="Times New Roman" w:hint="eastAsia"/>
          <w:b/>
          <w:sz w:val="20"/>
          <w:szCs w:val="20"/>
        </w:rPr>
        <w:t>、</w:t>
      </w:r>
      <w:r>
        <w:rPr>
          <w:rFonts w:ascii="宋体" w:hAnsi="宋体" w:cs="Times New Roman" w:hint="eastAsia"/>
          <w:b/>
          <w:sz w:val="20"/>
          <w:szCs w:val="20"/>
        </w:rPr>
        <w:t>由于不可抗力等原因，主办单位保留取消培训课或拒绝报名申请的权利；</w:t>
      </w:r>
    </w:p>
    <w:p w:rsidR="00A3640D" w:rsidRDefault="00A401C3">
      <w:pPr>
        <w:spacing w:line="280" w:lineRule="exact"/>
        <w:ind w:leftChars="-257" w:left="-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宋体" w:hAnsi="宋体" w:cs="Times New Roman" w:hint="eastAsia"/>
          <w:b/>
          <w:sz w:val="20"/>
          <w:szCs w:val="20"/>
        </w:rPr>
        <w:t xml:space="preserve">                3</w:t>
      </w:r>
      <w:r>
        <w:rPr>
          <w:rFonts w:ascii="宋体" w:hAnsi="宋体" w:cs="Times New Roman" w:hint="eastAsia"/>
          <w:b/>
          <w:sz w:val="20"/>
          <w:szCs w:val="20"/>
        </w:rPr>
        <w:t>、</w:t>
      </w:r>
      <w:r>
        <w:rPr>
          <w:rFonts w:ascii="Times New Roman" w:hAnsi="Times New Roman" w:cs="Times New Roman" w:hint="eastAsia"/>
          <w:b/>
          <w:sz w:val="20"/>
          <w:szCs w:val="20"/>
        </w:rPr>
        <w:t>清华大学有权根据情况对招生简章、课程设置等做必要调整，并对本培训课程拥有最终解释权；</w:t>
      </w:r>
    </w:p>
    <w:p w:rsidR="00A3640D" w:rsidRDefault="00A401C3">
      <w:pPr>
        <w:spacing w:line="280" w:lineRule="exact"/>
        <w:ind w:leftChars="-257" w:left="-540"/>
        <w:rPr>
          <w:rFonts w:ascii="宋体" w:hAnsi="宋体" w:cs="Times New Roman"/>
          <w:b/>
          <w:spacing w:val="-10"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                </w:t>
      </w:r>
      <w:r>
        <w:rPr>
          <w:rFonts w:ascii="宋体" w:hAnsi="宋体" w:cs="Times New Roman" w:hint="eastAsia"/>
          <w:b/>
          <w:spacing w:val="-10"/>
          <w:sz w:val="20"/>
          <w:szCs w:val="20"/>
        </w:rPr>
        <w:t>4</w:t>
      </w:r>
      <w:r>
        <w:rPr>
          <w:rFonts w:ascii="宋体" w:hAnsi="宋体" w:cs="Times New Roman" w:hint="eastAsia"/>
          <w:b/>
          <w:spacing w:val="-10"/>
          <w:sz w:val="20"/>
          <w:szCs w:val="20"/>
        </w:rPr>
        <w:t>、违反国家政策法规、损害清华大学声誉、违反学习纪律且情节严重的，将立即终止学习，并视情节追究法律责任。</w:t>
      </w:r>
    </w:p>
    <w:p w:rsidR="00A3640D" w:rsidRDefault="00566E0A" w:rsidP="00566E0A">
      <w:pPr>
        <w:spacing w:line="640" w:lineRule="exact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联系电话：010-62996527  13911229638  何老师</w:t>
      </w:r>
    </w:p>
    <w:p w:rsidR="00566E0A" w:rsidRDefault="00566E0A" w:rsidP="00566E0A">
      <w:pPr>
        <w:spacing w:line="640" w:lineRule="exact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传    真：010-62998776</w:t>
      </w:r>
    </w:p>
    <w:p w:rsidR="00566E0A" w:rsidRDefault="00566E0A" w:rsidP="00566E0A">
      <w:pPr>
        <w:spacing w:line="640" w:lineRule="exac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邮    箱：377258083@qq.com</w:t>
      </w:r>
    </w:p>
    <w:sectPr w:rsidR="00566E0A" w:rsidSect="00A3640D">
      <w:pgSz w:w="11906" w:h="16838"/>
      <w:pgMar w:top="567" w:right="567" w:bottom="567" w:left="56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C3" w:rsidRDefault="00A401C3" w:rsidP="00A3640D">
      <w:r>
        <w:separator/>
      </w:r>
    </w:p>
  </w:endnote>
  <w:endnote w:type="continuationSeparator" w:id="0">
    <w:p w:rsidR="00A401C3" w:rsidRDefault="00A401C3" w:rsidP="00A36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doni MT Black">
    <w:altName w:val="Shruti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Bradley Hand ITC">
    <w:altName w:val="Estrangelo Edessa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C3" w:rsidRDefault="00A401C3" w:rsidP="00A3640D">
      <w:r>
        <w:separator/>
      </w:r>
    </w:p>
  </w:footnote>
  <w:footnote w:type="continuationSeparator" w:id="0">
    <w:p w:rsidR="00A401C3" w:rsidRDefault="00A401C3" w:rsidP="00A36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408B"/>
    <w:multiLevelType w:val="multilevel"/>
    <w:tmpl w:val="387D408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651996"/>
    <w:multiLevelType w:val="multilevel"/>
    <w:tmpl w:val="3965199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A5B8E"/>
    <w:rsid w:val="00004DD9"/>
    <w:rsid w:val="00035812"/>
    <w:rsid w:val="00064C42"/>
    <w:rsid w:val="000959A5"/>
    <w:rsid w:val="00100D99"/>
    <w:rsid w:val="0019025E"/>
    <w:rsid w:val="001A5B8E"/>
    <w:rsid w:val="001D66BE"/>
    <w:rsid w:val="0020245F"/>
    <w:rsid w:val="0028462C"/>
    <w:rsid w:val="002A1AF8"/>
    <w:rsid w:val="002D65B5"/>
    <w:rsid w:val="00310CDA"/>
    <w:rsid w:val="00340F4D"/>
    <w:rsid w:val="00362AF9"/>
    <w:rsid w:val="003816BD"/>
    <w:rsid w:val="003824A3"/>
    <w:rsid w:val="00383E67"/>
    <w:rsid w:val="003A10C5"/>
    <w:rsid w:val="003B4C24"/>
    <w:rsid w:val="003C6DC9"/>
    <w:rsid w:val="00403B42"/>
    <w:rsid w:val="00427A37"/>
    <w:rsid w:val="004C78E7"/>
    <w:rsid w:val="00507CDF"/>
    <w:rsid w:val="0052367D"/>
    <w:rsid w:val="005333DF"/>
    <w:rsid w:val="00566E0A"/>
    <w:rsid w:val="005D7E72"/>
    <w:rsid w:val="006238A6"/>
    <w:rsid w:val="006746AE"/>
    <w:rsid w:val="00690D3B"/>
    <w:rsid w:val="006958BA"/>
    <w:rsid w:val="00701308"/>
    <w:rsid w:val="00796A43"/>
    <w:rsid w:val="00801F41"/>
    <w:rsid w:val="00804196"/>
    <w:rsid w:val="00824DEF"/>
    <w:rsid w:val="00832C24"/>
    <w:rsid w:val="008356BC"/>
    <w:rsid w:val="00882A48"/>
    <w:rsid w:val="008B68CF"/>
    <w:rsid w:val="008E5B98"/>
    <w:rsid w:val="00901064"/>
    <w:rsid w:val="00945403"/>
    <w:rsid w:val="00965083"/>
    <w:rsid w:val="00970735"/>
    <w:rsid w:val="00992415"/>
    <w:rsid w:val="009D402F"/>
    <w:rsid w:val="00A03414"/>
    <w:rsid w:val="00A3640D"/>
    <w:rsid w:val="00A401C3"/>
    <w:rsid w:val="00A657C8"/>
    <w:rsid w:val="00A97B3B"/>
    <w:rsid w:val="00AF70A8"/>
    <w:rsid w:val="00B1234B"/>
    <w:rsid w:val="00B57B36"/>
    <w:rsid w:val="00B72B14"/>
    <w:rsid w:val="00BE2946"/>
    <w:rsid w:val="00C5366B"/>
    <w:rsid w:val="00C53DD1"/>
    <w:rsid w:val="00CA6386"/>
    <w:rsid w:val="00CB7ADB"/>
    <w:rsid w:val="00D50772"/>
    <w:rsid w:val="00D652DC"/>
    <w:rsid w:val="00DC3535"/>
    <w:rsid w:val="00E02D14"/>
    <w:rsid w:val="00E903A3"/>
    <w:rsid w:val="00E9736A"/>
    <w:rsid w:val="00EC5A91"/>
    <w:rsid w:val="010C3DC8"/>
    <w:rsid w:val="014364A0"/>
    <w:rsid w:val="016347D7"/>
    <w:rsid w:val="016E2B68"/>
    <w:rsid w:val="017546F1"/>
    <w:rsid w:val="018A0E13"/>
    <w:rsid w:val="019D5287"/>
    <w:rsid w:val="01F178BE"/>
    <w:rsid w:val="02063FE0"/>
    <w:rsid w:val="023549ED"/>
    <w:rsid w:val="02474A49"/>
    <w:rsid w:val="028308DA"/>
    <w:rsid w:val="029E0CDB"/>
    <w:rsid w:val="02BF340E"/>
    <w:rsid w:val="02F45E67"/>
    <w:rsid w:val="03117995"/>
    <w:rsid w:val="032B053F"/>
    <w:rsid w:val="03820F4E"/>
    <w:rsid w:val="03844451"/>
    <w:rsid w:val="03F50DEA"/>
    <w:rsid w:val="048B2A85"/>
    <w:rsid w:val="04A610B0"/>
    <w:rsid w:val="04E8539D"/>
    <w:rsid w:val="04F2372E"/>
    <w:rsid w:val="05145E61"/>
    <w:rsid w:val="051F7A75"/>
    <w:rsid w:val="05405A2B"/>
    <w:rsid w:val="054908B9"/>
    <w:rsid w:val="05B70EED"/>
    <w:rsid w:val="05BF3E30"/>
    <w:rsid w:val="05C71188"/>
    <w:rsid w:val="05D77224"/>
    <w:rsid w:val="0623601E"/>
    <w:rsid w:val="06646A88"/>
    <w:rsid w:val="069B49E3"/>
    <w:rsid w:val="06AE49AC"/>
    <w:rsid w:val="06D0743C"/>
    <w:rsid w:val="073161DB"/>
    <w:rsid w:val="076808B4"/>
    <w:rsid w:val="07944BFB"/>
    <w:rsid w:val="07AF6AAA"/>
    <w:rsid w:val="07D7724B"/>
    <w:rsid w:val="07DD66B7"/>
    <w:rsid w:val="07F12D96"/>
    <w:rsid w:val="08161CD1"/>
    <w:rsid w:val="084D7C2D"/>
    <w:rsid w:val="0862434F"/>
    <w:rsid w:val="08FA104A"/>
    <w:rsid w:val="091A3AFD"/>
    <w:rsid w:val="093B1AB4"/>
    <w:rsid w:val="093D4FB7"/>
    <w:rsid w:val="09467E45"/>
    <w:rsid w:val="09806177"/>
    <w:rsid w:val="09A76BE4"/>
    <w:rsid w:val="09C9041E"/>
    <w:rsid w:val="09C94B9B"/>
    <w:rsid w:val="09E779CE"/>
    <w:rsid w:val="0A3577DE"/>
    <w:rsid w:val="0A4038E0"/>
    <w:rsid w:val="0AB86A22"/>
    <w:rsid w:val="0ACD69C7"/>
    <w:rsid w:val="0AD84D58"/>
    <w:rsid w:val="0AED4CFD"/>
    <w:rsid w:val="0B7061D0"/>
    <w:rsid w:val="0B7600D9"/>
    <w:rsid w:val="0B7948E1"/>
    <w:rsid w:val="0B8528F2"/>
    <w:rsid w:val="0BEE6A9E"/>
    <w:rsid w:val="0C036A44"/>
    <w:rsid w:val="0C0E4DD5"/>
    <w:rsid w:val="0C2314F7"/>
    <w:rsid w:val="0C337593"/>
    <w:rsid w:val="0C747FFC"/>
    <w:rsid w:val="0CAB26D5"/>
    <w:rsid w:val="0D0A5F71"/>
    <w:rsid w:val="0D12337E"/>
    <w:rsid w:val="0D2C77AB"/>
    <w:rsid w:val="0D583AF2"/>
    <w:rsid w:val="0D781E29"/>
    <w:rsid w:val="0DD15D3A"/>
    <w:rsid w:val="0DDA0BC8"/>
    <w:rsid w:val="0E1B1632"/>
    <w:rsid w:val="0E263246"/>
    <w:rsid w:val="0E670AFE"/>
    <w:rsid w:val="0F2130DE"/>
    <w:rsid w:val="0F2478E6"/>
    <w:rsid w:val="0F480A84"/>
    <w:rsid w:val="0F6B5ADC"/>
    <w:rsid w:val="0F7179E5"/>
    <w:rsid w:val="0F773AEC"/>
    <w:rsid w:val="0FEE6FAE"/>
    <w:rsid w:val="10036F54"/>
    <w:rsid w:val="10200A82"/>
    <w:rsid w:val="10540C60"/>
    <w:rsid w:val="10E31E45"/>
    <w:rsid w:val="11146D91"/>
    <w:rsid w:val="111E5122"/>
    <w:rsid w:val="112934B3"/>
    <w:rsid w:val="1149506D"/>
    <w:rsid w:val="116937F5"/>
    <w:rsid w:val="1186164E"/>
    <w:rsid w:val="118A2253"/>
    <w:rsid w:val="118B5AD6"/>
    <w:rsid w:val="11953E67"/>
    <w:rsid w:val="11AB3E0C"/>
    <w:rsid w:val="11B5219D"/>
    <w:rsid w:val="11DE5DCF"/>
    <w:rsid w:val="11E703EE"/>
    <w:rsid w:val="124F3295"/>
    <w:rsid w:val="12841571"/>
    <w:rsid w:val="128E407F"/>
    <w:rsid w:val="12A1781C"/>
    <w:rsid w:val="13110DD5"/>
    <w:rsid w:val="1316525D"/>
    <w:rsid w:val="133C549C"/>
    <w:rsid w:val="13515442"/>
    <w:rsid w:val="137E1789"/>
    <w:rsid w:val="13BA15EE"/>
    <w:rsid w:val="13BF21F2"/>
    <w:rsid w:val="13E968BA"/>
    <w:rsid w:val="13FC1602"/>
    <w:rsid w:val="14324730"/>
    <w:rsid w:val="14775224"/>
    <w:rsid w:val="147D712D"/>
    <w:rsid w:val="150F2E19"/>
    <w:rsid w:val="155B5497"/>
    <w:rsid w:val="15701BB9"/>
    <w:rsid w:val="15907EEF"/>
    <w:rsid w:val="15C23F41"/>
    <w:rsid w:val="15CF79D4"/>
    <w:rsid w:val="15D43E5C"/>
    <w:rsid w:val="16352BFB"/>
    <w:rsid w:val="16590E93"/>
    <w:rsid w:val="16C16063"/>
    <w:rsid w:val="16D04EC1"/>
    <w:rsid w:val="16ED23AA"/>
    <w:rsid w:val="1702234F"/>
    <w:rsid w:val="17761009"/>
    <w:rsid w:val="17A553DC"/>
    <w:rsid w:val="17A708DF"/>
    <w:rsid w:val="17B65676"/>
    <w:rsid w:val="17BC5001"/>
    <w:rsid w:val="17C57E8F"/>
    <w:rsid w:val="17F141D6"/>
    <w:rsid w:val="17FC2567"/>
    <w:rsid w:val="183D6854"/>
    <w:rsid w:val="18522F76"/>
    <w:rsid w:val="18AB3604"/>
    <w:rsid w:val="18B51996"/>
    <w:rsid w:val="18CB193B"/>
    <w:rsid w:val="190C23A4"/>
    <w:rsid w:val="19170735"/>
    <w:rsid w:val="195E736E"/>
    <w:rsid w:val="19697608"/>
    <w:rsid w:val="196D1144"/>
    <w:rsid w:val="19AF5431"/>
    <w:rsid w:val="19C41B53"/>
    <w:rsid w:val="1A065E3F"/>
    <w:rsid w:val="1A0F4551"/>
    <w:rsid w:val="1A1B2562"/>
    <w:rsid w:val="1A384090"/>
    <w:rsid w:val="1A7C1301"/>
    <w:rsid w:val="1A861582"/>
    <w:rsid w:val="1AB339DA"/>
    <w:rsid w:val="1ACE5888"/>
    <w:rsid w:val="1AD31D10"/>
    <w:rsid w:val="1B6B3188"/>
    <w:rsid w:val="1B764D9C"/>
    <w:rsid w:val="1B80312D"/>
    <w:rsid w:val="1BA210E4"/>
    <w:rsid w:val="1BCD57AB"/>
    <w:rsid w:val="1C4F6C7E"/>
    <w:rsid w:val="1C9D31E1"/>
    <w:rsid w:val="1CC56C5A"/>
    <w:rsid w:val="1D4F4622"/>
    <w:rsid w:val="1D4F7EA6"/>
    <w:rsid w:val="1D6951CC"/>
    <w:rsid w:val="1D9B6CA0"/>
    <w:rsid w:val="1DA55031"/>
    <w:rsid w:val="1E011EC8"/>
    <w:rsid w:val="1E846C1E"/>
    <w:rsid w:val="1EB02F65"/>
    <w:rsid w:val="1EEB314A"/>
    <w:rsid w:val="1EF075D2"/>
    <w:rsid w:val="1F16618C"/>
    <w:rsid w:val="1F3C63CC"/>
    <w:rsid w:val="1F501163"/>
    <w:rsid w:val="1F5A19F8"/>
    <w:rsid w:val="1F7E26B9"/>
    <w:rsid w:val="1F936DDB"/>
    <w:rsid w:val="1F941779"/>
    <w:rsid w:val="1F983263"/>
    <w:rsid w:val="1FB35111"/>
    <w:rsid w:val="1FBF3122"/>
    <w:rsid w:val="1FCA14B3"/>
    <w:rsid w:val="200118A6"/>
    <w:rsid w:val="200A5B20"/>
    <w:rsid w:val="202B0253"/>
    <w:rsid w:val="204B6589"/>
    <w:rsid w:val="20A26F98"/>
    <w:rsid w:val="20FA7627"/>
    <w:rsid w:val="211A595D"/>
    <w:rsid w:val="214F03B6"/>
    <w:rsid w:val="21664758"/>
    <w:rsid w:val="21836286"/>
    <w:rsid w:val="2192187E"/>
    <w:rsid w:val="21BD09EA"/>
    <w:rsid w:val="220977E4"/>
    <w:rsid w:val="221E7789"/>
    <w:rsid w:val="22202C8C"/>
    <w:rsid w:val="22333EAB"/>
    <w:rsid w:val="224C3750"/>
    <w:rsid w:val="225F01F3"/>
    <w:rsid w:val="22AC2870"/>
    <w:rsid w:val="231879A1"/>
    <w:rsid w:val="23385CD8"/>
    <w:rsid w:val="234E207A"/>
    <w:rsid w:val="23547806"/>
    <w:rsid w:val="2359040B"/>
    <w:rsid w:val="239A46F7"/>
    <w:rsid w:val="23A52A88"/>
    <w:rsid w:val="23B0469D"/>
    <w:rsid w:val="23BA2A2E"/>
    <w:rsid w:val="23D07150"/>
    <w:rsid w:val="247D056D"/>
    <w:rsid w:val="24A17907"/>
    <w:rsid w:val="24A4042D"/>
    <w:rsid w:val="24A948B4"/>
    <w:rsid w:val="24CF5E5E"/>
    <w:rsid w:val="24EB531E"/>
    <w:rsid w:val="24F536AF"/>
    <w:rsid w:val="250052C3"/>
    <w:rsid w:val="254215B0"/>
    <w:rsid w:val="25747800"/>
    <w:rsid w:val="25A92259"/>
    <w:rsid w:val="25D565A0"/>
    <w:rsid w:val="25D971A5"/>
    <w:rsid w:val="26573321"/>
    <w:rsid w:val="26675B0F"/>
    <w:rsid w:val="267C2231"/>
    <w:rsid w:val="26CF203B"/>
    <w:rsid w:val="26E92BE5"/>
    <w:rsid w:val="27355263"/>
    <w:rsid w:val="2751350E"/>
    <w:rsid w:val="27547D16"/>
    <w:rsid w:val="27567996"/>
    <w:rsid w:val="276B40B8"/>
    <w:rsid w:val="276B793B"/>
    <w:rsid w:val="279C5F0C"/>
    <w:rsid w:val="27C24AC7"/>
    <w:rsid w:val="27E22DFD"/>
    <w:rsid w:val="28092CBD"/>
    <w:rsid w:val="284A5CA4"/>
    <w:rsid w:val="28BB2238"/>
    <w:rsid w:val="28F22C3A"/>
    <w:rsid w:val="28F84B43"/>
    <w:rsid w:val="290676DC"/>
    <w:rsid w:val="29120F71"/>
    <w:rsid w:val="29747D10"/>
    <w:rsid w:val="29B5077A"/>
    <w:rsid w:val="29D56AB0"/>
    <w:rsid w:val="29EF436B"/>
    <w:rsid w:val="2A012DF7"/>
    <w:rsid w:val="2A074D01"/>
    <w:rsid w:val="2A0C4A0C"/>
    <w:rsid w:val="2A2C74BF"/>
    <w:rsid w:val="2A4370E4"/>
    <w:rsid w:val="2A621B97"/>
    <w:rsid w:val="2A674405"/>
    <w:rsid w:val="2A8F5EDF"/>
    <w:rsid w:val="2AC224A6"/>
    <w:rsid w:val="2ACA60C4"/>
    <w:rsid w:val="2AD56653"/>
    <w:rsid w:val="2B3012EB"/>
    <w:rsid w:val="2B470F10"/>
    <w:rsid w:val="2B9D609C"/>
    <w:rsid w:val="2BB20870"/>
    <w:rsid w:val="2BD40774"/>
    <w:rsid w:val="2BFF06BF"/>
    <w:rsid w:val="2C26057E"/>
    <w:rsid w:val="2C357514"/>
    <w:rsid w:val="2C401128"/>
    <w:rsid w:val="2C55584A"/>
    <w:rsid w:val="2C705F1F"/>
    <w:rsid w:val="2C773801"/>
    <w:rsid w:val="2C953A72"/>
    <w:rsid w:val="2CAA79B7"/>
    <w:rsid w:val="2D1449A3"/>
    <w:rsid w:val="2D4F12E5"/>
    <w:rsid w:val="2D5B72F6"/>
    <w:rsid w:val="2D703A18"/>
    <w:rsid w:val="2D79212A"/>
    <w:rsid w:val="2D7B5EAA"/>
    <w:rsid w:val="2E04428C"/>
    <w:rsid w:val="2E601123"/>
    <w:rsid w:val="2E971CD4"/>
    <w:rsid w:val="2EB85034"/>
    <w:rsid w:val="2F0D2540"/>
    <w:rsid w:val="2F134449"/>
    <w:rsid w:val="2F1F1AC1"/>
    <w:rsid w:val="2F642F4F"/>
    <w:rsid w:val="2F9B5627"/>
    <w:rsid w:val="2FB01D49"/>
    <w:rsid w:val="300914DE"/>
    <w:rsid w:val="301C26FD"/>
    <w:rsid w:val="30260A8E"/>
    <w:rsid w:val="30436D3A"/>
    <w:rsid w:val="304A1F48"/>
    <w:rsid w:val="30534DD6"/>
    <w:rsid w:val="30684D7B"/>
    <w:rsid w:val="3094583F"/>
    <w:rsid w:val="30BE1F06"/>
    <w:rsid w:val="30F545DF"/>
    <w:rsid w:val="310B4584"/>
    <w:rsid w:val="31200CA6"/>
    <w:rsid w:val="31350C4C"/>
    <w:rsid w:val="314E3D74"/>
    <w:rsid w:val="31576C02"/>
    <w:rsid w:val="31A26033"/>
    <w:rsid w:val="320944A7"/>
    <w:rsid w:val="32160058"/>
    <w:rsid w:val="32300AE3"/>
    <w:rsid w:val="32506E1A"/>
    <w:rsid w:val="32C41357"/>
    <w:rsid w:val="32D33B70"/>
    <w:rsid w:val="32FE0237"/>
    <w:rsid w:val="330865C8"/>
    <w:rsid w:val="332A457E"/>
    <w:rsid w:val="33561DE1"/>
    <w:rsid w:val="33616C57"/>
    <w:rsid w:val="3386151A"/>
    <w:rsid w:val="338E618E"/>
    <w:rsid w:val="33FF585B"/>
    <w:rsid w:val="341E030F"/>
    <w:rsid w:val="34224B16"/>
    <w:rsid w:val="34234796"/>
    <w:rsid w:val="3424001A"/>
    <w:rsid w:val="342E2B27"/>
    <w:rsid w:val="343E6645"/>
    <w:rsid w:val="34666843"/>
    <w:rsid w:val="34853536"/>
    <w:rsid w:val="34D15BB4"/>
    <w:rsid w:val="353D6568"/>
    <w:rsid w:val="35494579"/>
    <w:rsid w:val="355E0C9B"/>
    <w:rsid w:val="356928AF"/>
    <w:rsid w:val="359E5308"/>
    <w:rsid w:val="35D03558"/>
    <w:rsid w:val="35F7121A"/>
    <w:rsid w:val="360C20B8"/>
    <w:rsid w:val="3621205E"/>
    <w:rsid w:val="3626784F"/>
    <w:rsid w:val="36273F67"/>
    <w:rsid w:val="362C03EF"/>
    <w:rsid w:val="36584736"/>
    <w:rsid w:val="36940D18"/>
    <w:rsid w:val="36A43530"/>
    <w:rsid w:val="36D63AD4"/>
    <w:rsid w:val="36D9180C"/>
    <w:rsid w:val="37141346"/>
    <w:rsid w:val="375201D1"/>
    <w:rsid w:val="37805860"/>
    <w:rsid w:val="37CA3313"/>
    <w:rsid w:val="380940FC"/>
    <w:rsid w:val="38402058"/>
    <w:rsid w:val="38662298"/>
    <w:rsid w:val="386D1C23"/>
    <w:rsid w:val="38774730"/>
    <w:rsid w:val="388C0E52"/>
    <w:rsid w:val="38CE09C2"/>
    <w:rsid w:val="38E27F47"/>
    <w:rsid w:val="38E31861"/>
    <w:rsid w:val="39037B98"/>
    <w:rsid w:val="392F3EDF"/>
    <w:rsid w:val="394079FC"/>
    <w:rsid w:val="39A62C24"/>
    <w:rsid w:val="39C52490"/>
    <w:rsid w:val="39DD52FC"/>
    <w:rsid w:val="39F252A2"/>
    <w:rsid w:val="3A1918DE"/>
    <w:rsid w:val="3A1E0024"/>
    <w:rsid w:val="3AA12ABC"/>
    <w:rsid w:val="3ABF1172"/>
    <w:rsid w:val="3ACD2686"/>
    <w:rsid w:val="3AEB54BA"/>
    <w:rsid w:val="3AF834CA"/>
    <w:rsid w:val="3B2D17A6"/>
    <w:rsid w:val="3B6E2210"/>
    <w:rsid w:val="3B6E698C"/>
    <w:rsid w:val="3BB02C79"/>
    <w:rsid w:val="3C111A19"/>
    <w:rsid w:val="3C1C7DAA"/>
    <w:rsid w:val="3C5D4096"/>
    <w:rsid w:val="3C682428"/>
    <w:rsid w:val="3C853F56"/>
    <w:rsid w:val="3CB44AA5"/>
    <w:rsid w:val="3CF60458"/>
    <w:rsid w:val="3D153845"/>
    <w:rsid w:val="3D2B37EA"/>
    <w:rsid w:val="3D325373"/>
    <w:rsid w:val="3DB868D1"/>
    <w:rsid w:val="3DCF2C73"/>
    <w:rsid w:val="3DD81428"/>
    <w:rsid w:val="3E243A02"/>
    <w:rsid w:val="3E301A13"/>
    <w:rsid w:val="3E5B195E"/>
    <w:rsid w:val="3E787C09"/>
    <w:rsid w:val="3EBC6496"/>
    <w:rsid w:val="3EC76A8F"/>
    <w:rsid w:val="3EDE2E31"/>
    <w:rsid w:val="3F3B0FCC"/>
    <w:rsid w:val="3F3F1BD0"/>
    <w:rsid w:val="3F4A7F61"/>
    <w:rsid w:val="3F5A3A7F"/>
    <w:rsid w:val="3F9625DF"/>
    <w:rsid w:val="3FD768CC"/>
    <w:rsid w:val="3FE24C5D"/>
    <w:rsid w:val="3FF3077A"/>
    <w:rsid w:val="40094B1C"/>
    <w:rsid w:val="40D16AE4"/>
    <w:rsid w:val="40F1696F"/>
    <w:rsid w:val="40FD2E2B"/>
    <w:rsid w:val="41034D34"/>
    <w:rsid w:val="412874F2"/>
    <w:rsid w:val="415E1BCB"/>
    <w:rsid w:val="417E7F01"/>
    <w:rsid w:val="41891B15"/>
    <w:rsid w:val="41896292"/>
    <w:rsid w:val="41BB44E3"/>
    <w:rsid w:val="41CC21FF"/>
    <w:rsid w:val="41F533C3"/>
    <w:rsid w:val="422378A4"/>
    <w:rsid w:val="42323228"/>
    <w:rsid w:val="423676B0"/>
    <w:rsid w:val="428D00BE"/>
    <w:rsid w:val="4298644F"/>
    <w:rsid w:val="42B410DE"/>
    <w:rsid w:val="42B94406"/>
    <w:rsid w:val="42BE088D"/>
    <w:rsid w:val="42F609E7"/>
    <w:rsid w:val="430D3B6F"/>
    <w:rsid w:val="43104E14"/>
    <w:rsid w:val="4362139B"/>
    <w:rsid w:val="43873B5A"/>
    <w:rsid w:val="43911EEB"/>
    <w:rsid w:val="43BD29AF"/>
    <w:rsid w:val="43BE6232"/>
    <w:rsid w:val="43C4245E"/>
    <w:rsid w:val="440A08B0"/>
    <w:rsid w:val="44AC00B9"/>
    <w:rsid w:val="44C81F67"/>
    <w:rsid w:val="44D84400"/>
    <w:rsid w:val="45236DFE"/>
    <w:rsid w:val="452E518F"/>
    <w:rsid w:val="45C66607"/>
    <w:rsid w:val="45C76287"/>
    <w:rsid w:val="45FC0CDF"/>
    <w:rsid w:val="4603646C"/>
    <w:rsid w:val="46120C85"/>
    <w:rsid w:val="466F1003"/>
    <w:rsid w:val="4685793F"/>
    <w:rsid w:val="469B78E4"/>
    <w:rsid w:val="46AA20FD"/>
    <w:rsid w:val="47480D01"/>
    <w:rsid w:val="477F33DA"/>
    <w:rsid w:val="47847862"/>
    <w:rsid w:val="480004B0"/>
    <w:rsid w:val="48112949"/>
    <w:rsid w:val="481700D5"/>
    <w:rsid w:val="4826706B"/>
    <w:rsid w:val="484C2B2E"/>
    <w:rsid w:val="48D40488"/>
    <w:rsid w:val="48F467BF"/>
    <w:rsid w:val="49061F5C"/>
    <w:rsid w:val="490B5ABC"/>
    <w:rsid w:val="491C708E"/>
    <w:rsid w:val="49352AAB"/>
    <w:rsid w:val="49C51095"/>
    <w:rsid w:val="49F805EB"/>
    <w:rsid w:val="49FA026B"/>
    <w:rsid w:val="4A061AFF"/>
    <w:rsid w:val="4A244932"/>
    <w:rsid w:val="4A4C47F2"/>
    <w:rsid w:val="4A5B700A"/>
    <w:rsid w:val="4A7B5341"/>
    <w:rsid w:val="4AE07264"/>
    <w:rsid w:val="4AF63CC7"/>
    <w:rsid w:val="4B1367B9"/>
    <w:rsid w:val="4B5A49AF"/>
    <w:rsid w:val="4B917087"/>
    <w:rsid w:val="4BA018A0"/>
    <w:rsid w:val="4C0D2254"/>
    <w:rsid w:val="4C1705E5"/>
    <w:rsid w:val="4C2904FF"/>
    <w:rsid w:val="4C7A15BD"/>
    <w:rsid w:val="4C800F0E"/>
    <w:rsid w:val="4C855396"/>
    <w:rsid w:val="4C9A533B"/>
    <w:rsid w:val="4CA14CC6"/>
    <w:rsid w:val="4CA536CC"/>
    <w:rsid w:val="4CBA3672"/>
    <w:rsid w:val="4CD928A1"/>
    <w:rsid w:val="4D175F8A"/>
    <w:rsid w:val="4D1B2411"/>
    <w:rsid w:val="4D2C48AA"/>
    <w:rsid w:val="4D5869F3"/>
    <w:rsid w:val="4D7D11B1"/>
    <w:rsid w:val="4D7E0E31"/>
    <w:rsid w:val="4D935553"/>
    <w:rsid w:val="4D9A2CE0"/>
    <w:rsid w:val="4E3605DF"/>
    <w:rsid w:val="4E3B4A67"/>
    <w:rsid w:val="4E7D5B71"/>
    <w:rsid w:val="4E932EF7"/>
    <w:rsid w:val="4F121C9E"/>
    <w:rsid w:val="4F295FFC"/>
    <w:rsid w:val="4F3007F7"/>
    <w:rsid w:val="4F531CB1"/>
    <w:rsid w:val="4F871206"/>
    <w:rsid w:val="4FFD7F4B"/>
    <w:rsid w:val="50895662"/>
    <w:rsid w:val="50C20F8E"/>
    <w:rsid w:val="50EE1A52"/>
    <w:rsid w:val="51093901"/>
    <w:rsid w:val="51291C37"/>
    <w:rsid w:val="514F07F2"/>
    <w:rsid w:val="515F5A90"/>
    <w:rsid w:val="51A105FC"/>
    <w:rsid w:val="51D058C8"/>
    <w:rsid w:val="521C7683"/>
    <w:rsid w:val="523E5EFC"/>
    <w:rsid w:val="5253261E"/>
    <w:rsid w:val="526D6A4B"/>
    <w:rsid w:val="529B0814"/>
    <w:rsid w:val="52AA302D"/>
    <w:rsid w:val="53427D28"/>
    <w:rsid w:val="53D64D18"/>
    <w:rsid w:val="53F01145"/>
    <w:rsid w:val="549635BC"/>
    <w:rsid w:val="54B26C85"/>
    <w:rsid w:val="54C93027"/>
    <w:rsid w:val="54DE7749"/>
    <w:rsid w:val="55203A36"/>
    <w:rsid w:val="55350158"/>
    <w:rsid w:val="558C0B67"/>
    <w:rsid w:val="55B84EAE"/>
    <w:rsid w:val="55BE6F37"/>
    <w:rsid w:val="55CB6443"/>
    <w:rsid w:val="55E34DF9"/>
    <w:rsid w:val="560F58BD"/>
    <w:rsid w:val="562A776B"/>
    <w:rsid w:val="56404CD3"/>
    <w:rsid w:val="56443B98"/>
    <w:rsid w:val="565B7F3A"/>
    <w:rsid w:val="566717CE"/>
    <w:rsid w:val="567B29ED"/>
    <w:rsid w:val="56D26C7F"/>
    <w:rsid w:val="5728768E"/>
    <w:rsid w:val="57E16E3D"/>
    <w:rsid w:val="580C7901"/>
    <w:rsid w:val="580D3184"/>
    <w:rsid w:val="582742BF"/>
    <w:rsid w:val="58836646"/>
    <w:rsid w:val="588562C6"/>
    <w:rsid w:val="58A545FC"/>
    <w:rsid w:val="58A84C93"/>
    <w:rsid w:val="58CC44BC"/>
    <w:rsid w:val="58ED43DE"/>
    <w:rsid w:val="5906339C"/>
    <w:rsid w:val="593D5A74"/>
    <w:rsid w:val="59946483"/>
    <w:rsid w:val="59B966C3"/>
    <w:rsid w:val="59F73FA9"/>
    <w:rsid w:val="5A0A51C8"/>
    <w:rsid w:val="5A6837C4"/>
    <w:rsid w:val="5A7E7705"/>
    <w:rsid w:val="5A933E27"/>
    <w:rsid w:val="5AA26640"/>
    <w:rsid w:val="5AA31EC3"/>
    <w:rsid w:val="5AE65E30"/>
    <w:rsid w:val="5B5A5164"/>
    <w:rsid w:val="5B5A5DEF"/>
    <w:rsid w:val="5B9104C7"/>
    <w:rsid w:val="5BF32AEA"/>
    <w:rsid w:val="5C14521D"/>
    <w:rsid w:val="5C2E1802"/>
    <w:rsid w:val="5C5F7C1B"/>
    <w:rsid w:val="5C723888"/>
    <w:rsid w:val="5C753FBD"/>
    <w:rsid w:val="5CAB2299"/>
    <w:rsid w:val="5CAE541B"/>
    <w:rsid w:val="5CCC49CC"/>
    <w:rsid w:val="5D0E0CB8"/>
    <w:rsid w:val="5D230C5E"/>
    <w:rsid w:val="5D4F1722"/>
    <w:rsid w:val="5D743EE0"/>
    <w:rsid w:val="5D751961"/>
    <w:rsid w:val="5DDB4B89"/>
    <w:rsid w:val="5DF247AE"/>
    <w:rsid w:val="5E85179E"/>
    <w:rsid w:val="5EAD75B7"/>
    <w:rsid w:val="5EC548B5"/>
    <w:rsid w:val="5ED13E1C"/>
    <w:rsid w:val="5EF665DA"/>
    <w:rsid w:val="5EF761C2"/>
    <w:rsid w:val="5F076875"/>
    <w:rsid w:val="5F0B2CFC"/>
    <w:rsid w:val="5F2B1033"/>
    <w:rsid w:val="5FAE5D89"/>
    <w:rsid w:val="5FDC55D3"/>
    <w:rsid w:val="60457581"/>
    <w:rsid w:val="60515592"/>
    <w:rsid w:val="60602D6B"/>
    <w:rsid w:val="60665537"/>
    <w:rsid w:val="60D422E8"/>
    <w:rsid w:val="60F4061E"/>
    <w:rsid w:val="61094D40"/>
    <w:rsid w:val="61EA5948"/>
    <w:rsid w:val="61FE4354"/>
    <w:rsid w:val="622C3F61"/>
    <w:rsid w:val="622F4B23"/>
    <w:rsid w:val="62BB7F8A"/>
    <w:rsid w:val="62DE1443"/>
    <w:rsid w:val="63244136"/>
    <w:rsid w:val="63284D3B"/>
    <w:rsid w:val="632905BE"/>
    <w:rsid w:val="633E4CE0"/>
    <w:rsid w:val="636813A7"/>
    <w:rsid w:val="636A1027"/>
    <w:rsid w:val="6463123F"/>
    <w:rsid w:val="64EC3722"/>
    <w:rsid w:val="65724C80"/>
    <w:rsid w:val="65927733"/>
    <w:rsid w:val="65EC32C5"/>
    <w:rsid w:val="6617798C"/>
    <w:rsid w:val="664726D9"/>
    <w:rsid w:val="67041B93"/>
    <w:rsid w:val="671962B5"/>
    <w:rsid w:val="673A09E8"/>
    <w:rsid w:val="67416175"/>
    <w:rsid w:val="674A01BE"/>
    <w:rsid w:val="675A6D1E"/>
    <w:rsid w:val="681364CD"/>
    <w:rsid w:val="68344483"/>
    <w:rsid w:val="68754EED"/>
    <w:rsid w:val="69187F79"/>
    <w:rsid w:val="6960616F"/>
    <w:rsid w:val="69B013F1"/>
    <w:rsid w:val="69D07728"/>
    <w:rsid w:val="69D74EB4"/>
    <w:rsid w:val="6A321D4B"/>
    <w:rsid w:val="6A383C54"/>
    <w:rsid w:val="6A6E2AA9"/>
    <w:rsid w:val="6A953FED"/>
    <w:rsid w:val="6AA9520C"/>
    <w:rsid w:val="6AB5321D"/>
    <w:rsid w:val="6AD74A57"/>
    <w:rsid w:val="6B1C3EC6"/>
    <w:rsid w:val="6B426304"/>
    <w:rsid w:val="6B62463B"/>
    <w:rsid w:val="6B6E231B"/>
    <w:rsid w:val="6B822971"/>
    <w:rsid w:val="6B977093"/>
    <w:rsid w:val="6C003240"/>
    <w:rsid w:val="6C3A689C"/>
    <w:rsid w:val="6C460131"/>
    <w:rsid w:val="6C662BE4"/>
    <w:rsid w:val="6C666467"/>
    <w:rsid w:val="6CEF50C6"/>
    <w:rsid w:val="6DD20F3C"/>
    <w:rsid w:val="6E03170B"/>
    <w:rsid w:val="6E2F5A53"/>
    <w:rsid w:val="6E442175"/>
    <w:rsid w:val="6E596897"/>
    <w:rsid w:val="6E6404AB"/>
    <w:rsid w:val="6E961F7F"/>
    <w:rsid w:val="6ED77165"/>
    <w:rsid w:val="6F1218C9"/>
    <w:rsid w:val="6F422098"/>
    <w:rsid w:val="6F7402E8"/>
    <w:rsid w:val="6FAA2D41"/>
    <w:rsid w:val="6FCA1077"/>
    <w:rsid w:val="6FDC4815"/>
    <w:rsid w:val="704E12D0"/>
    <w:rsid w:val="7057415E"/>
    <w:rsid w:val="708E6837"/>
    <w:rsid w:val="70BA2B7E"/>
    <w:rsid w:val="70CF2B23"/>
    <w:rsid w:val="70FA71EB"/>
    <w:rsid w:val="71010D74"/>
    <w:rsid w:val="7105557C"/>
    <w:rsid w:val="7111358D"/>
    <w:rsid w:val="71170D19"/>
    <w:rsid w:val="71213827"/>
    <w:rsid w:val="71245BFC"/>
    <w:rsid w:val="713118C3"/>
    <w:rsid w:val="719E6674"/>
    <w:rsid w:val="71CC6C21"/>
    <w:rsid w:val="71CF04C8"/>
    <w:rsid w:val="71E002A1"/>
    <w:rsid w:val="71F1492E"/>
    <w:rsid w:val="72005413"/>
    <w:rsid w:val="722A1ADB"/>
    <w:rsid w:val="724524A3"/>
    <w:rsid w:val="724A7E11"/>
    <w:rsid w:val="726C5DC7"/>
    <w:rsid w:val="7296248F"/>
    <w:rsid w:val="72A204A0"/>
    <w:rsid w:val="72D82EF8"/>
    <w:rsid w:val="72F8122F"/>
    <w:rsid w:val="73391C98"/>
    <w:rsid w:val="734B5436"/>
    <w:rsid w:val="73651863"/>
    <w:rsid w:val="73A722CC"/>
    <w:rsid w:val="73CA0F4C"/>
    <w:rsid w:val="73DC4D25"/>
    <w:rsid w:val="73FD7457"/>
    <w:rsid w:val="745A55F3"/>
    <w:rsid w:val="74697E0C"/>
    <w:rsid w:val="74AB40F8"/>
    <w:rsid w:val="74B62489"/>
    <w:rsid w:val="74CC682B"/>
    <w:rsid w:val="74FB0AB4"/>
    <w:rsid w:val="74FC2BFE"/>
    <w:rsid w:val="75291143"/>
    <w:rsid w:val="754E3901"/>
    <w:rsid w:val="75D00657"/>
    <w:rsid w:val="75E605FD"/>
    <w:rsid w:val="75E64D79"/>
    <w:rsid w:val="75F1698E"/>
    <w:rsid w:val="76072D30"/>
    <w:rsid w:val="765C3ABF"/>
    <w:rsid w:val="76936197"/>
    <w:rsid w:val="76BF24DE"/>
    <w:rsid w:val="76CA086F"/>
    <w:rsid w:val="76CD3BA3"/>
    <w:rsid w:val="76D46C00"/>
    <w:rsid w:val="770706D4"/>
    <w:rsid w:val="772B2E92"/>
    <w:rsid w:val="772B760F"/>
    <w:rsid w:val="77640A6E"/>
    <w:rsid w:val="77A45FD4"/>
    <w:rsid w:val="77BE2401"/>
    <w:rsid w:val="77F96D63"/>
    <w:rsid w:val="781A4D19"/>
    <w:rsid w:val="782530AA"/>
    <w:rsid w:val="784F7772"/>
    <w:rsid w:val="785C5783"/>
    <w:rsid w:val="78777631"/>
    <w:rsid w:val="78861E4A"/>
    <w:rsid w:val="78F227FE"/>
    <w:rsid w:val="78FD0B8F"/>
    <w:rsid w:val="791407B4"/>
    <w:rsid w:val="791757D6"/>
    <w:rsid w:val="79194C3C"/>
    <w:rsid w:val="796B11C3"/>
    <w:rsid w:val="79C11BD2"/>
    <w:rsid w:val="79DC06E9"/>
    <w:rsid w:val="7A230972"/>
    <w:rsid w:val="7A6413DB"/>
    <w:rsid w:val="7A6B2F64"/>
    <w:rsid w:val="7A6F776C"/>
    <w:rsid w:val="7A877DE8"/>
    <w:rsid w:val="7A9561F0"/>
    <w:rsid w:val="7A9A1FDB"/>
    <w:rsid w:val="7A9B3AB3"/>
    <w:rsid w:val="7AB03A59"/>
    <w:rsid w:val="7AD2618C"/>
    <w:rsid w:val="7B1227F8"/>
    <w:rsid w:val="7B194382"/>
    <w:rsid w:val="7B1C0B89"/>
    <w:rsid w:val="7B3926B8"/>
    <w:rsid w:val="7B533262"/>
    <w:rsid w:val="7B5D15F3"/>
    <w:rsid w:val="7BE63AD5"/>
    <w:rsid w:val="7C0B2A10"/>
    <w:rsid w:val="7C2D09C7"/>
    <w:rsid w:val="7C4250E9"/>
    <w:rsid w:val="7C540886"/>
    <w:rsid w:val="7C6C3091"/>
    <w:rsid w:val="7CCF01D0"/>
    <w:rsid w:val="7CDA1DE4"/>
    <w:rsid w:val="7D0719AF"/>
    <w:rsid w:val="7D306F70"/>
    <w:rsid w:val="7D3B0B84"/>
    <w:rsid w:val="7D72325C"/>
    <w:rsid w:val="7DBD5C5A"/>
    <w:rsid w:val="7DE76A9E"/>
    <w:rsid w:val="7E676FEC"/>
    <w:rsid w:val="7EBD79FB"/>
    <w:rsid w:val="7ED379A0"/>
    <w:rsid w:val="7F190115"/>
    <w:rsid w:val="7F242C23"/>
    <w:rsid w:val="7F583673"/>
    <w:rsid w:val="7F7207A3"/>
    <w:rsid w:val="7F7B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qFormat="1"/>
    <w:lsdException w:name="HTML Preformatted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0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sid w:val="00A3640D"/>
    <w:rPr>
      <w:rFonts w:ascii="宋体"/>
    </w:rPr>
  </w:style>
  <w:style w:type="paragraph" w:styleId="a4">
    <w:name w:val="Balloon Text"/>
    <w:basedOn w:val="a"/>
    <w:link w:val="Char"/>
    <w:uiPriority w:val="99"/>
    <w:unhideWhenUsed/>
    <w:qFormat/>
    <w:rsid w:val="00A364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36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36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sid w:val="00A36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7">
    <w:name w:val="Normal (Web)"/>
    <w:basedOn w:val="a"/>
    <w:unhideWhenUsed/>
    <w:qFormat/>
    <w:rsid w:val="00A3640D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A3640D"/>
    <w:rPr>
      <w:b/>
    </w:rPr>
  </w:style>
  <w:style w:type="character" w:styleId="a9">
    <w:name w:val="page number"/>
    <w:basedOn w:val="a0"/>
    <w:unhideWhenUsed/>
    <w:qFormat/>
    <w:rsid w:val="00A3640D"/>
  </w:style>
  <w:style w:type="table" w:styleId="aa">
    <w:name w:val="Table Grid"/>
    <w:basedOn w:val="a1"/>
    <w:uiPriority w:val="59"/>
    <w:qFormat/>
    <w:rsid w:val="00A3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3640D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A3640D"/>
    <w:pPr>
      <w:ind w:firstLineChars="200" w:firstLine="420"/>
    </w:pPr>
  </w:style>
  <w:style w:type="paragraph" w:customStyle="1" w:styleId="3">
    <w:name w:val="列出段落3"/>
    <w:basedOn w:val="a"/>
    <w:uiPriority w:val="34"/>
    <w:qFormat/>
    <w:rsid w:val="00A3640D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A3640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364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36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2"/>
    <customShpInfo spid="_x0000_s1034"/>
    <customShpInfo spid="_x0000_s1035"/>
    <customShpInfo spid="_x0000_s1036"/>
    <customShpInfo spid="_x0000_s1033"/>
    <customShpInfo spid="_x0000_s1031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7625</Characters>
  <Application>Microsoft Office Word</Application>
  <DocSecurity>0</DocSecurity>
  <Lines>63</Lines>
  <Paragraphs>17</Paragraphs>
  <ScaleCrop>false</ScaleCrop>
  <Company>WwW.YlmF.CoM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2016-05-13T01:58:00Z</cp:lastPrinted>
  <dcterms:created xsi:type="dcterms:W3CDTF">2016-08-15T07:27:00Z</dcterms:created>
  <dcterms:modified xsi:type="dcterms:W3CDTF">2016-08-15T07:27:00Z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